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center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44"/>
          <w:szCs w:val="24"/>
          <w:lang w:val="en-US" w:eastAsia="zh-CN" w:bidi="ar"/>
        </w:rPr>
        <w:t>听证恢复通知书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35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国土资听复字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〕第  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350"/>
        <w:jc w:val="center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（当事人）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你（你单位）对我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（单位）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（听证事项）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提出听证申请后，我们已于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日通知你（你单位）延期（中止）（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〔  〕  号）。现因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（听证恢复的理由）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。根据《国土资源听证规定》第三十一条的规定，决定恢复听证。现将有关事项通知如下：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43" w:firstLineChars="200"/>
        <w:jc w:val="left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一、听证的事由与依据：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二、听证的时间、地点：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三、听证员和记录员的姓名、职务：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四、当事人的权利和义务：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五、听证事项的经办机构的权利和义务：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b/>
          <w:sz w:val="32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32"/>
          <w:szCs w:val="24"/>
          <w:lang w:val="en-US" w:eastAsia="zh-CN" w:bidi="ar"/>
        </w:rPr>
        <w:t>六、注意事项：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……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届时请准时参加。逾期不到场且无正当理由的，视为放弃听证。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            年   月  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600"/>
        <w:jc w:val="both"/>
        <w:rPr>
          <w:rFonts w:hint="eastAsia" w:ascii="宋体" w:hAnsi="宋体" w:eastAsia="宋体" w:cs="宋体"/>
          <w:sz w:val="32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 xml:space="preserve">                 （主管部门印章或者听证专用章）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 xml:space="preserve">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宋体" w:hAnsi="宋体" w:eastAsia="宋体" w:cs="宋体"/>
          <w:sz w:val="32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"/>
        </w:rPr>
        <w:t>抄送：</w:t>
      </w:r>
      <w:r>
        <w:rPr>
          <w:rFonts w:hint="eastAsia" w:ascii="宋体" w:hAnsi="宋体" w:eastAsia="宋体" w:cs="宋体"/>
          <w:kern w:val="2"/>
          <w:sz w:val="32"/>
          <w:szCs w:val="24"/>
          <w:u w:val="single"/>
          <w:lang w:val="en-US" w:eastAsia="zh-CN" w:bidi="ar"/>
        </w:rPr>
        <w:t>（听证事项的经办机构）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仿宋">
    <w:altName w:val="方正舒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仿宋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164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严彦</cp:lastModifiedBy>
  <dcterms:modified xsi:type="dcterms:W3CDTF">2020-06-24T03:15:45Z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