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240" w:afterLines="100" w:afterAutospacing="0"/>
        <w:ind w:left="0" w:right="0"/>
        <w:jc w:val="center"/>
        <w:rPr>
          <w:rFonts w:hint="eastAsia" w:ascii="方正小标宋_GBK" w:hAnsi="Times New Roman" w:eastAsia="方正小标宋_GBK" w:cs="方正小标宋_GBK"/>
          <w:spacing w:val="120"/>
          <w:sz w:val="52"/>
          <w:szCs w:val="52"/>
          <w:lang w:val="en-US"/>
        </w:rPr>
      </w:pPr>
      <w:r>
        <w:rPr>
          <w:rFonts w:hint="eastAsia" w:ascii="方正小标宋_GBK" w:hAnsi="Times New Roman" w:eastAsia="方正小标宋_GBK" w:cs="方正小标宋_GBK"/>
          <w:spacing w:val="120"/>
          <w:kern w:val="2"/>
          <w:sz w:val="52"/>
          <w:szCs w:val="52"/>
          <w:lang w:val="en-US" w:eastAsia="zh-CN" w:bidi="ar"/>
        </w:rPr>
        <w:t>非油气探矿权</w:t>
      </w:r>
    </w:p>
    <w:p>
      <w:pPr>
        <w:keepNext w:val="0"/>
        <w:keepLines w:val="0"/>
        <w:widowControl w:val="0"/>
        <w:suppressLineNumbers w:val="0"/>
        <w:tabs>
          <w:tab w:val="left" w:pos="7080"/>
        </w:tabs>
        <w:spacing w:before="0" w:beforeAutospacing="0" w:after="0" w:afterAutospacing="0"/>
        <w:ind w:left="0" w:right="0"/>
        <w:jc w:val="center"/>
        <w:rPr>
          <w:rFonts w:hint="eastAsia" w:ascii="方正小标宋_GBK" w:hAnsi="Times New Roman" w:eastAsia="方正小标宋_GBK" w:cs="方正小标宋_GBK"/>
          <w:spacing w:val="70"/>
          <w:sz w:val="84"/>
          <w:szCs w:val="84"/>
          <w:lang w:val="en-US"/>
        </w:rPr>
      </w:pPr>
      <w:r>
        <w:rPr>
          <w:rFonts w:hint="eastAsia" w:ascii="方正小标宋_GBK" w:hAnsi="Times New Roman" w:eastAsia="方正小标宋_GBK" w:cs="方正小标宋_GBK"/>
          <w:spacing w:val="140"/>
          <w:kern w:val="2"/>
          <w:sz w:val="84"/>
          <w:szCs w:val="84"/>
          <w:lang w:val="en-US" w:eastAsia="zh-CN" w:bidi="ar"/>
        </w:rPr>
        <w:t>注销申请</w:t>
      </w:r>
      <w:r>
        <w:rPr>
          <w:rFonts w:hint="eastAsia" w:ascii="方正小标宋_GBK" w:hAnsi="Times New Roman" w:eastAsia="方正小标宋_GBK" w:cs="方正小标宋_GBK"/>
          <w:spacing w:val="50"/>
          <w:kern w:val="2"/>
          <w:sz w:val="84"/>
          <w:szCs w:val="84"/>
          <w:lang w:val="en-US" w:eastAsia="zh-CN" w:bidi="ar"/>
        </w:rPr>
        <w:t>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0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0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0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0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0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0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0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0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0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0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0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0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0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0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0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0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0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0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0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0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仿宋" w:eastAsia="仿宋_GB2312" w:cs="仿宋"/>
          <w:b/>
          <w:sz w:val="30"/>
          <w:szCs w:val="20"/>
          <w:lang w:val="en-US"/>
        </w:rPr>
      </w:pPr>
      <w:r>
        <w:rPr>
          <w:rFonts w:hint="eastAsia" w:ascii="仿宋_GB2312" w:hAnsi="仿宋" w:eastAsia="仿宋_GB2312" w:cs="仿宋"/>
          <w:kern w:val="2"/>
          <w:sz w:val="30"/>
          <w:szCs w:val="20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b/>
          <w:spacing w:val="202"/>
          <w:kern w:val="2"/>
          <w:sz w:val="30"/>
          <w:szCs w:val="20"/>
          <w:lang w:val="en-US" w:eastAsia="zh-CN" w:bidi="ar"/>
        </w:rPr>
        <w:t>项目名</w:t>
      </w:r>
      <w:r>
        <w:rPr>
          <w:rFonts w:hint="eastAsia" w:ascii="仿宋_GB2312" w:hAnsi="仿宋" w:eastAsia="仿宋_GB2312" w:cs="仿宋"/>
          <w:b/>
          <w:kern w:val="2"/>
          <w:sz w:val="30"/>
          <w:szCs w:val="20"/>
          <w:lang w:val="en-US" w:eastAsia="zh-CN" w:bidi="ar"/>
        </w:rPr>
        <w:t xml:space="preserve">称 </w:t>
      </w:r>
      <w:r>
        <w:rPr>
          <w:rFonts w:hint="eastAsia" w:ascii="仿宋_GB2312" w:hAnsi="仿宋" w:eastAsia="仿宋_GB2312" w:cs="仿宋"/>
          <w:b/>
          <w:kern w:val="2"/>
          <w:sz w:val="30"/>
          <w:szCs w:val="20"/>
          <w:u w:val="single"/>
          <w:lang w:val="en-US" w:eastAsia="zh-CN" w:bidi="ar"/>
        </w:rPr>
        <w:t xml:space="preserve">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仿宋" w:eastAsia="仿宋_GB2312" w:cs="仿宋"/>
          <w:b/>
          <w:sz w:val="30"/>
          <w:szCs w:val="20"/>
          <w:lang w:val="en-US"/>
        </w:rPr>
      </w:pPr>
      <w:r>
        <w:rPr>
          <w:rFonts w:hint="eastAsia" w:ascii="仿宋_GB2312" w:hAnsi="仿宋" w:eastAsia="仿宋_GB2312" w:cs="仿宋"/>
          <w:b/>
          <w:kern w:val="2"/>
          <w:sz w:val="30"/>
          <w:szCs w:val="20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b/>
          <w:spacing w:val="58"/>
          <w:kern w:val="2"/>
          <w:sz w:val="30"/>
          <w:szCs w:val="20"/>
          <w:lang w:val="en-US" w:eastAsia="zh-CN" w:bidi="ar"/>
        </w:rPr>
        <w:t>勘查许可证</w:t>
      </w:r>
      <w:r>
        <w:rPr>
          <w:rFonts w:hint="eastAsia" w:ascii="仿宋_GB2312" w:hAnsi="仿宋" w:eastAsia="仿宋_GB2312" w:cs="仿宋"/>
          <w:b/>
          <w:kern w:val="2"/>
          <w:sz w:val="30"/>
          <w:szCs w:val="20"/>
          <w:lang w:val="en-US" w:eastAsia="zh-CN" w:bidi="ar"/>
        </w:rPr>
        <w:t xml:space="preserve">号 </w:t>
      </w:r>
      <w:r>
        <w:rPr>
          <w:rFonts w:hint="eastAsia" w:ascii="仿宋_GB2312" w:hAnsi="仿宋" w:eastAsia="仿宋_GB2312" w:cs="仿宋"/>
          <w:b/>
          <w:kern w:val="2"/>
          <w:sz w:val="30"/>
          <w:szCs w:val="20"/>
          <w:u w:val="single"/>
          <w:lang w:val="en-US" w:eastAsia="zh-CN" w:bidi="ar"/>
        </w:rPr>
        <w:t xml:space="preserve">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仿宋" w:eastAsia="仿宋_GB2312" w:cs="仿宋"/>
          <w:b/>
          <w:sz w:val="30"/>
          <w:szCs w:val="20"/>
          <w:lang w:val="en-US"/>
        </w:rPr>
      </w:pPr>
      <w:r>
        <w:rPr>
          <w:rFonts w:hint="eastAsia" w:ascii="仿宋_GB2312" w:hAnsi="仿宋" w:eastAsia="仿宋_GB2312" w:cs="仿宋"/>
          <w:b/>
          <w:kern w:val="2"/>
          <w:sz w:val="30"/>
          <w:szCs w:val="20"/>
          <w:lang w:val="en-US" w:eastAsia="zh-CN" w:bidi="ar"/>
        </w:rPr>
        <w:t xml:space="preserve">  申     请     人 </w:t>
      </w:r>
      <w:r>
        <w:rPr>
          <w:rFonts w:hint="eastAsia" w:ascii="仿宋_GB2312" w:hAnsi="仿宋" w:eastAsia="仿宋_GB2312" w:cs="仿宋"/>
          <w:b/>
          <w:kern w:val="2"/>
          <w:sz w:val="30"/>
          <w:szCs w:val="20"/>
          <w:u w:val="single"/>
          <w:lang w:val="en-US" w:eastAsia="zh-CN" w:bidi="ar"/>
        </w:rPr>
        <w:t xml:space="preserve">                          （签章）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仿宋" w:eastAsia="仿宋_GB2312" w:cs="仿宋"/>
          <w:b/>
          <w:sz w:val="30"/>
          <w:szCs w:val="20"/>
          <w:u w:val="single"/>
          <w:lang w:val="en-US"/>
        </w:rPr>
      </w:pPr>
      <w:r>
        <w:rPr>
          <w:rFonts w:hint="eastAsia" w:ascii="仿宋_GB2312" w:hAnsi="仿宋" w:eastAsia="仿宋_GB2312" w:cs="仿宋"/>
          <w:b/>
          <w:kern w:val="2"/>
          <w:sz w:val="30"/>
          <w:szCs w:val="20"/>
          <w:lang w:val="en-US" w:eastAsia="zh-CN" w:bidi="ar"/>
        </w:rPr>
        <w:t xml:space="preserve">  </w:t>
      </w:r>
      <w:r>
        <w:rPr>
          <w:rFonts w:hint="eastAsia" w:ascii="仿宋_GB2312" w:hAnsi="仿宋" w:eastAsia="仿宋_GB2312" w:cs="仿宋"/>
          <w:b/>
          <w:spacing w:val="202"/>
          <w:kern w:val="2"/>
          <w:sz w:val="30"/>
          <w:szCs w:val="20"/>
          <w:lang w:val="en-US" w:eastAsia="zh-CN" w:bidi="ar"/>
        </w:rPr>
        <w:t>填表时</w:t>
      </w:r>
      <w:r>
        <w:rPr>
          <w:rFonts w:hint="eastAsia" w:ascii="仿宋_GB2312" w:hAnsi="仿宋" w:eastAsia="仿宋_GB2312" w:cs="仿宋"/>
          <w:b/>
          <w:kern w:val="2"/>
          <w:sz w:val="30"/>
          <w:szCs w:val="20"/>
          <w:lang w:val="en-US" w:eastAsia="zh-CN" w:bidi="ar"/>
        </w:rPr>
        <w:t xml:space="preserve">间 </w:t>
      </w:r>
      <w:r>
        <w:rPr>
          <w:rFonts w:hint="eastAsia" w:ascii="仿宋_GB2312" w:hAnsi="仿宋" w:eastAsia="仿宋_GB2312" w:cs="仿宋"/>
          <w:b/>
          <w:kern w:val="2"/>
          <w:sz w:val="30"/>
          <w:szCs w:val="20"/>
          <w:u w:val="single"/>
          <w:lang w:val="en-US" w:eastAsia="zh-CN" w:bidi="ar"/>
        </w:rPr>
        <w:t xml:space="preserve">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0"/>
          <w:lang w:val="en-US" w:eastAsia="zh-CN" w:bidi="ar"/>
        </w:rPr>
        <w:br w:type="page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宋体" w:eastAsia="方正小标宋_GBK" w:cs="方正小标宋_GBK"/>
          <w:sz w:val="36"/>
          <w:szCs w:val="36"/>
          <w:lang w:val="en-US"/>
        </w:rPr>
      </w:pPr>
      <w:r>
        <w:rPr>
          <w:rFonts w:hint="eastAsia" w:ascii="方正小标宋_GBK" w:hAnsi="宋体" w:eastAsia="方正小标宋_GBK" w:cs="方正小标宋_GBK"/>
          <w:kern w:val="2"/>
          <w:sz w:val="36"/>
          <w:szCs w:val="36"/>
          <w:lang w:val="en-US" w:eastAsia="zh-CN" w:bidi="ar"/>
        </w:rPr>
        <w:t>填  表  说  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宋体" w:eastAsia="方正小标宋_GBK" w:cs="方正小标宋_GBK"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1.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注销类型：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填写完成或终止。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2.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有效期限：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填写原探矿权有效期限。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3.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探矿权使用费累计缴纳：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指自第一勘查年度至探矿权申请注销时，探矿权使用费累计缴纳的金额。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4.</w:t>
      </w:r>
      <w:r>
        <w:rPr>
          <w:rFonts w:hint="eastAsia" w:ascii="仿宋_GB2312" w:hAnsi="宋体" w:eastAsia="仿宋_GB2312" w:cs="仿宋_GB2312"/>
          <w:b/>
          <w:bCs w:val="0"/>
          <w:kern w:val="2"/>
          <w:sz w:val="30"/>
          <w:szCs w:val="30"/>
          <w:lang w:val="en-US" w:eastAsia="zh-CN" w:bidi="ar"/>
        </w:rPr>
        <w:t>申请注销理由：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填写探矿权申请注销的理由说明。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/>
        <w:jc w:val="both"/>
        <w:rPr>
          <w:rFonts w:hint="eastAsia" w:ascii="宋体" w:hAnsi="宋体" w:eastAsia="宋体" w:cs="宋体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/>
        <w:jc w:val="both"/>
        <w:rPr>
          <w:rFonts w:hint="eastAsia" w:ascii="宋体" w:hAnsi="宋体" w:eastAsia="宋体" w:cs="宋体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/>
        <w:jc w:val="both"/>
        <w:rPr>
          <w:rFonts w:hint="eastAsia" w:ascii="宋体" w:hAnsi="宋体" w:eastAsia="宋体" w:cs="宋体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Cs w:val="28"/>
          <w:lang w:val="en-US"/>
        </w:rPr>
      </w:pPr>
      <w:r>
        <w:rPr>
          <w:rFonts w:hint="eastAsia" w:ascii="宋体" w:hAnsi="宋体" w:eastAsia="宋体" w:cs="Times New Roman"/>
          <w:kern w:val="2"/>
          <w:sz w:val="21"/>
          <w:szCs w:val="28"/>
          <w:lang w:val="en-US" w:eastAsia="zh-CN" w:bidi="ar"/>
        </w:rPr>
        <w:br w:type="page"/>
      </w:r>
    </w:p>
    <w:tbl>
      <w:tblPr>
        <w:tblStyle w:val="3"/>
        <w:tblpPr w:leftFromText="180" w:rightFromText="180" w:vertAnchor="text" w:horzAnchor="page" w:tblpXSpec="center" w:tblpY="-25"/>
        <w:tblOverlap w:val="never"/>
        <w:tblW w:w="905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887"/>
        <w:gridCol w:w="1057"/>
        <w:gridCol w:w="1695"/>
        <w:gridCol w:w="1447"/>
        <w:gridCol w:w="32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5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注 销 类 型</w:t>
            </w:r>
          </w:p>
        </w:tc>
        <w:tc>
          <w:tcPr>
            <w:tcW w:w="2752" w:type="dxa"/>
            <w:gridSpan w:val="2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447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有效期限</w:t>
            </w:r>
          </w:p>
        </w:tc>
        <w:tc>
          <w:tcPr>
            <w:tcW w:w="3288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71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勘查矿种</w:t>
            </w:r>
          </w:p>
        </w:tc>
        <w:tc>
          <w:tcPr>
            <w:tcW w:w="27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4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勘查阶段</w:t>
            </w:r>
          </w:p>
        </w:tc>
        <w:tc>
          <w:tcPr>
            <w:tcW w:w="32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628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探矿权使用费累计缴纳</w:t>
            </w:r>
          </w:p>
        </w:tc>
        <w:tc>
          <w:tcPr>
            <w:tcW w:w="64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                       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0" w:hRule="atLeast"/>
        </w:trPr>
        <w:tc>
          <w:tcPr>
            <w:tcW w:w="684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vertAlign w:val="baseline"/>
                <w:lang w:val="en-US" w:eastAsia="zh-CN" w:bidi="ar"/>
              </w:rPr>
              <w:t>申 请 注 销 理 由</w:t>
            </w:r>
          </w:p>
        </w:tc>
        <w:tc>
          <w:tcPr>
            <w:tcW w:w="837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7" w:hRule="atLeast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vertAlign w:val="baseline"/>
                <w:lang w:val="en-US" w:eastAsia="zh-CN" w:bidi="ar"/>
              </w:rPr>
              <w:t>备    注</w:t>
            </w:r>
          </w:p>
        </w:tc>
        <w:tc>
          <w:tcPr>
            <w:tcW w:w="8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</w:tbl>
    <w:p>
      <w:r>
        <w:rPr>
          <w:rFonts w:hint="eastAsia" w:ascii="宋体" w:hAnsi="宋体" w:eastAsia="宋体" w:cs="Times New Roman"/>
          <w:kern w:val="2"/>
          <w:sz w:val="21"/>
          <w:szCs w:val="20"/>
          <w:lang w:val="en-US" w:eastAsia="zh-CN" w:bidi="ar"/>
        </w:rPr>
        <w:br w:type="page"/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554E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严彦</cp:lastModifiedBy>
  <dcterms:modified xsi:type="dcterms:W3CDTF">2020-09-03T01:46:13Z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