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小标宋_GBK" w:cs="Times New Roman"/>
          <w:sz w:val="36"/>
          <w:szCs w:val="36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竞买承诺书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eastAsia="zh-CN"/>
        </w:rPr>
        <w:t>重庆市合川区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snapToGrid w:val="0"/>
        <w:spacing w:line="600" w:lineRule="exact"/>
        <w:ind w:firstLine="776" w:firstLineChars="225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矿权公开出让公告》及《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</w:t>
      </w:r>
      <w:r>
        <w:rPr>
          <w:rFonts w:ascii="Times New Roman" w:hAnsi="Times New Roman" w:eastAsia="方正仿宋_GBK" w:cs="Times New Roman"/>
          <w:sz w:val="32"/>
        </w:rPr>
        <w:t>权</w:t>
      </w:r>
      <w:r>
        <w:rPr>
          <w:rFonts w:ascii="Times New Roman" w:hAnsi="Times New Roman" w:eastAsia="方正仿宋_GBK" w:cs="Times New Roman"/>
          <w:w w:val="108"/>
          <w:sz w:val="32"/>
        </w:rPr>
        <w:t>竞买须知》，我单位作出以下承诺：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1、我单位已对该宗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矿产资源的隐蔽性和地质勘查工作的固有特点</w:t>
      </w:r>
      <w:r>
        <w:rPr>
          <w:rFonts w:ascii="Times New Roman" w:hAnsi="Times New Roman" w:eastAsia="方正仿宋_GBK" w:cs="Times New Roman"/>
          <w:w w:val="108"/>
          <w:sz w:val="32"/>
        </w:rPr>
        <w:t>，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使得该</w:t>
      </w:r>
      <w:r>
        <w:rPr>
          <w:rFonts w:ascii="Times New Roman" w:hAnsi="Times New Roman" w:eastAsia="方正仿宋_GBK" w:cs="Times New Roman"/>
          <w:w w:val="108"/>
          <w:sz w:val="32"/>
        </w:rPr>
        <w:t>采矿权</w:t>
      </w:r>
      <w:r>
        <w:rPr>
          <w:rFonts w:eastAsia="方正仿宋_GBK"/>
          <w:w w:val="108"/>
          <w:sz w:val="32"/>
        </w:rPr>
        <w:t>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 w:cs="Times New Roman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。</w:t>
      </w:r>
    </w:p>
    <w:p>
      <w:pPr>
        <w:snapToGrid w:val="0"/>
        <w:spacing w:line="600" w:lineRule="exact"/>
        <w:ind w:firstLine="776"/>
        <w:rPr>
          <w:rFonts w:hint="eastAsia"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2、我单位自愿申请参加该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矿权公开出让的竞买，自愿遵守并履行该竞买须知的各项规定和要求。</w:t>
      </w:r>
    </w:p>
    <w:p>
      <w:pPr>
        <w:snapToGrid w:val="0"/>
        <w:spacing w:line="600" w:lineRule="exact"/>
        <w:ind w:firstLine="776"/>
        <w:rPr>
          <w:rFonts w:hint="eastAsia" w:ascii="Times New Roman" w:hAnsi="Times New Roman" w:eastAsia="方正仿宋_GBK" w:cs="Times New Roman"/>
          <w:w w:val="108"/>
          <w:sz w:val="32"/>
        </w:rPr>
      </w:pPr>
      <w:r>
        <w:rPr>
          <w:rFonts w:hint="eastAsia" w:ascii="Times New Roman" w:hAnsi="Times New Roman" w:eastAsia="方正仿宋_GBK" w:cs="Times New Roman"/>
          <w:w w:val="108"/>
          <w:sz w:val="32"/>
        </w:rPr>
        <w:t>3、我单位具备与开采相匹配的资金实力。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Times New Roman" w:hAnsi="Times New Roman" w:eastAsia="方正仿宋_GBK" w:cs="Times New Roman"/>
          <w:w w:val="108"/>
          <w:sz w:val="32"/>
        </w:rPr>
        <w:t>4、我单位未纳入矿业权人严重违法名单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w w:val="108"/>
          <w:sz w:val="32"/>
        </w:rPr>
        <w:t>和重庆市信用惩戒严重失信主体“黑名单”。</w:t>
      </w: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授权代理人：（签字）                 联系电话：</w:t>
      </w:r>
    </w:p>
    <w:p>
      <w:pPr>
        <w:spacing w:line="600" w:lineRule="exact"/>
        <w:ind w:firstLine="5411" w:firstLineChars="1691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z w:val="32"/>
        </w:rPr>
        <w:t>年   月   日</w:t>
      </w:r>
    </w:p>
    <w:sectPr>
      <w:footerReference r:id="rId3" w:type="default"/>
      <w:footerReference r:id="rId4" w:type="even"/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6"/>
    <w:rsid w:val="000007F6"/>
    <w:rsid w:val="000034BC"/>
    <w:rsid w:val="00005848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A1E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27D96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3EB9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利用事务中心</Company>
  <Pages>1</Pages>
  <Words>61</Words>
  <Characters>352</Characters>
  <Lines>2</Lines>
  <Paragraphs>1</Paragraphs>
  <TotalTime>684</TotalTime>
  <ScaleCrop>false</ScaleCrop>
  <LinksUpToDate>false</LinksUpToDate>
  <CharactersWithSpaces>412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2023-02-06T08:33:40Z</dcterms:modified>
  <cp:revision>657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4F3488BE456A4AF2BF9EC544612EF22C</vt:lpwstr>
  </property>
</Properties>
</file>