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497" w:rsidRDefault="00AB0497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方正仿宋_GBK" w:eastAsia="方正仿宋_GBK" w:hAnsi="Times New Roman" w:cs="Times New Roman"/>
          <w:color w:val="333333"/>
          <w:kern w:val="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color w:val="333333"/>
          <w:kern w:val="0"/>
          <w:sz w:val="32"/>
          <w:szCs w:val="32"/>
        </w:rPr>
        <w:t>请在签订成交确认书后5个工作日内进行信息公示，公示内容如下：</w:t>
      </w:r>
    </w:p>
    <w:p w:rsidR="00B13A20" w:rsidRPr="00B13A20" w:rsidRDefault="00B13A20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B13A20">
        <w:rPr>
          <w:rFonts w:ascii="方正仿宋_GBK" w:eastAsia="方正仿宋_GBK" w:hAnsi="Times New Roman" w:cs="Times New Roman" w:hint="eastAsia"/>
          <w:color w:val="333333"/>
          <w:kern w:val="0"/>
          <w:sz w:val="32"/>
          <w:szCs w:val="32"/>
        </w:rPr>
        <w:t>按照《探矿权采矿权招标拍卖挂牌管理办法（试行）》《矿业权</w:t>
      </w:r>
      <w:r w:rsidRPr="00B13A20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出让</w:t>
      </w:r>
      <w:r w:rsidRPr="00B13A20">
        <w:rPr>
          <w:rFonts w:ascii="方正仿宋_GBK" w:eastAsia="方正仿宋_GBK" w:hAnsi="Times New Roman" w:cs="Times New Roman" w:hint="eastAsia"/>
          <w:color w:val="333333"/>
          <w:kern w:val="0"/>
          <w:sz w:val="32"/>
          <w:szCs w:val="32"/>
        </w:rPr>
        <w:t>交易规则》及有关法律法规的规定，现将</w:t>
      </w:r>
      <w:r w:rsidRPr="00B13A20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重庆市</w:t>
      </w:r>
      <w:r>
        <w:rPr>
          <w:rFonts w:ascii="方正仿宋_GBK" w:eastAsia="方正仿宋_GBK" w:hAnsi="微软雅黑" w:cs="宋体"/>
          <w:color w:val="333333"/>
          <w:kern w:val="0"/>
          <w:sz w:val="32"/>
          <w:szCs w:val="32"/>
        </w:rPr>
        <w:t>…</w:t>
      </w:r>
      <w:r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..</w:t>
      </w:r>
      <w:r w:rsidR="005E195C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采</w:t>
      </w:r>
      <w:r w:rsidRPr="00B13A20">
        <w:rPr>
          <w:rFonts w:ascii="方正仿宋_GBK" w:eastAsia="方正仿宋_GBK" w:hAnsi="微软雅黑" w:cs="宋体" w:hint="eastAsia"/>
          <w:color w:val="333333"/>
          <w:kern w:val="0"/>
          <w:sz w:val="32"/>
          <w:szCs w:val="32"/>
        </w:rPr>
        <w:t>矿权（</w:t>
      </w:r>
      <w:r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公告序号：）</w:t>
      </w:r>
      <w:r w:rsidRPr="00B13A20">
        <w:rPr>
          <w:rFonts w:ascii="方正仿宋_GBK" w:eastAsia="方正仿宋_GBK" w:hAnsi="Times New Roman" w:cs="Times New Roman" w:hint="eastAsia"/>
          <w:color w:val="333333"/>
          <w:kern w:val="0"/>
          <w:sz w:val="32"/>
          <w:szCs w:val="32"/>
        </w:rPr>
        <w:t>成交结果公示如下：</w:t>
      </w:r>
    </w:p>
    <w:p w:rsidR="00B13A20" w:rsidRPr="00B13A20" w:rsidRDefault="00B13A20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B13A20"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一、成交</w:t>
      </w:r>
      <w:r w:rsidR="005E195C"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采</w:t>
      </w:r>
      <w:r w:rsidRPr="00B13A20"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矿权基本情况：</w:t>
      </w:r>
      <w:bookmarkStart w:id="0" w:name="_GoBack"/>
      <w:bookmarkEnd w:id="0"/>
    </w:p>
    <w:p w:rsidR="00B13A20" w:rsidRPr="00B13A20" w:rsidRDefault="00B13A20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 w:rsidR="005E195C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一</w:t>
      </w:r>
      <w:r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="005E195C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开采</w:t>
      </w:r>
      <w:r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地址</w:t>
      </w:r>
      <w:r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：</w:t>
      </w:r>
    </w:p>
    <w:p w:rsidR="00B13A20" w:rsidRPr="00B13A20" w:rsidRDefault="00B13A20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 w:rsidR="005E195C"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二</w:t>
      </w:r>
      <w:r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="005E195C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矿区</w:t>
      </w:r>
      <w:r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面积</w:t>
      </w:r>
      <w:r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：</w:t>
      </w:r>
    </w:p>
    <w:p w:rsidR="005E195C" w:rsidRDefault="00B13A20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方正仿宋_GBK" w:eastAsia="方正仿宋_GBK" w:hAnsi="Times New Roman" w:cs="Times New Roman"/>
          <w:color w:val="000000"/>
          <w:kern w:val="0"/>
          <w:sz w:val="32"/>
          <w:szCs w:val="32"/>
        </w:rPr>
      </w:pPr>
      <w:r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 w:rsidR="005E195C"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三</w:t>
      </w:r>
      <w:r w:rsidRP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="005E195C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开采标高：</w:t>
      </w:r>
    </w:p>
    <w:p w:rsidR="00B13A20" w:rsidRPr="00B13A20" w:rsidRDefault="005E195C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（四）开采</w:t>
      </w:r>
      <w:r w:rsidR="00B13A20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范围：</w:t>
      </w:r>
      <w:r w:rsidR="00506DCE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（2000坐标）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20"/>
        <w:gridCol w:w="3070"/>
        <w:gridCol w:w="3118"/>
      </w:tblGrid>
      <w:tr w:rsidR="00B13A20" w:rsidTr="00D04062">
        <w:trPr>
          <w:trHeight w:hRule="exact" w:val="45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Default="00B13A20" w:rsidP="00D04062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3A20" w:rsidRDefault="005E195C" w:rsidP="00D04062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X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Default="005E195C" w:rsidP="00D04062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Y</w:t>
            </w:r>
          </w:p>
        </w:tc>
      </w:tr>
      <w:tr w:rsidR="00B13A20" w:rsidRPr="00893785" w:rsidTr="00D04062">
        <w:trPr>
          <w:trHeight w:hRule="exact" w:val="454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Pr="00506DCE" w:rsidRDefault="00506DCE" w:rsidP="00506DCE">
            <w:pPr>
              <w:widowControl/>
              <w:shd w:val="clear" w:color="auto" w:fill="FFFFFF"/>
              <w:spacing w:line="600" w:lineRule="atLeast"/>
              <w:ind w:firstLine="645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506DCE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1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3A20" w:rsidRPr="00506DCE" w:rsidRDefault="00B13A20" w:rsidP="00506DCE">
            <w:pPr>
              <w:widowControl/>
              <w:shd w:val="clear" w:color="auto" w:fill="FFFFFF"/>
              <w:spacing w:line="600" w:lineRule="atLeast"/>
              <w:ind w:firstLineChars="350" w:firstLine="1120"/>
              <w:jc w:val="left"/>
              <w:rPr>
                <w:rFonts w:ascii="方正仿宋_GBK" w:eastAsia="方正仿宋_GBK" w:hAnsi="Times New Roman" w:cs="Times New Roman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Pr="00506DCE" w:rsidRDefault="00B13A20" w:rsidP="00506DCE">
            <w:pPr>
              <w:widowControl/>
              <w:shd w:val="clear" w:color="auto" w:fill="FFFFFF"/>
              <w:spacing w:line="600" w:lineRule="atLeast"/>
              <w:ind w:firstLine="645"/>
              <w:jc w:val="left"/>
              <w:rPr>
                <w:rFonts w:ascii="方正仿宋_GBK" w:eastAsia="方正仿宋_GBK" w:hAnsi="Times New Roman" w:cs="Times New Roman"/>
                <w:color w:val="333333"/>
                <w:kern w:val="0"/>
                <w:sz w:val="32"/>
                <w:szCs w:val="32"/>
              </w:rPr>
            </w:pPr>
          </w:p>
        </w:tc>
      </w:tr>
      <w:tr w:rsidR="00B13A20" w:rsidRPr="00893785" w:rsidTr="00D04062">
        <w:trPr>
          <w:trHeight w:hRule="exact" w:val="45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Pr="00506DCE" w:rsidRDefault="00506DCE" w:rsidP="00506DCE">
            <w:pPr>
              <w:widowControl/>
              <w:shd w:val="clear" w:color="auto" w:fill="FFFFFF"/>
              <w:spacing w:line="600" w:lineRule="atLeast"/>
              <w:ind w:firstLine="645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506DCE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Pr="00506DCE" w:rsidRDefault="00B13A20" w:rsidP="00506DCE">
            <w:pPr>
              <w:widowControl/>
              <w:shd w:val="clear" w:color="auto" w:fill="FFFFFF"/>
              <w:spacing w:line="600" w:lineRule="atLeast"/>
              <w:ind w:firstLine="645"/>
              <w:jc w:val="left"/>
              <w:rPr>
                <w:rFonts w:ascii="方正仿宋_GBK" w:eastAsia="方正仿宋_GBK" w:hAnsi="Times New Roman" w:cs="Times New Roman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Pr="00506DCE" w:rsidRDefault="00B13A20" w:rsidP="00506DCE">
            <w:pPr>
              <w:widowControl/>
              <w:shd w:val="clear" w:color="auto" w:fill="FFFFFF"/>
              <w:spacing w:line="600" w:lineRule="atLeast"/>
              <w:ind w:firstLine="645"/>
              <w:jc w:val="left"/>
              <w:rPr>
                <w:rFonts w:ascii="方正仿宋_GBK" w:eastAsia="方正仿宋_GBK" w:hAnsi="Times New Roman" w:cs="Times New Roman"/>
                <w:color w:val="333333"/>
                <w:kern w:val="0"/>
                <w:sz w:val="32"/>
                <w:szCs w:val="32"/>
              </w:rPr>
            </w:pPr>
          </w:p>
        </w:tc>
      </w:tr>
      <w:tr w:rsidR="00B13A20" w:rsidRPr="00893785" w:rsidTr="00D04062">
        <w:trPr>
          <w:trHeight w:hRule="exact" w:val="45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Pr="00506DCE" w:rsidRDefault="00506DCE" w:rsidP="00506DCE">
            <w:pPr>
              <w:widowControl/>
              <w:shd w:val="clear" w:color="auto" w:fill="FFFFFF"/>
              <w:spacing w:line="600" w:lineRule="atLeast"/>
              <w:ind w:firstLine="645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506DCE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.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Pr="00506DCE" w:rsidRDefault="00B13A20" w:rsidP="00506DCE">
            <w:pPr>
              <w:widowControl/>
              <w:shd w:val="clear" w:color="auto" w:fill="FFFFFF"/>
              <w:spacing w:line="600" w:lineRule="atLeast"/>
              <w:ind w:firstLine="645"/>
              <w:jc w:val="left"/>
              <w:rPr>
                <w:rFonts w:ascii="方正仿宋_GBK" w:eastAsia="方正仿宋_GBK" w:hAnsi="Times New Roman" w:cs="Times New Roman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20" w:rsidRPr="00506DCE" w:rsidRDefault="00B13A20" w:rsidP="00506DCE">
            <w:pPr>
              <w:widowControl/>
              <w:shd w:val="clear" w:color="auto" w:fill="FFFFFF"/>
              <w:spacing w:line="600" w:lineRule="atLeast"/>
              <w:ind w:firstLine="645"/>
              <w:jc w:val="left"/>
              <w:rPr>
                <w:rFonts w:ascii="方正仿宋_GBK" w:eastAsia="方正仿宋_GBK" w:hAnsi="Times New Roman" w:cs="Times New Roman"/>
                <w:color w:val="333333"/>
                <w:kern w:val="0"/>
                <w:sz w:val="32"/>
                <w:szCs w:val="32"/>
              </w:rPr>
            </w:pPr>
          </w:p>
        </w:tc>
      </w:tr>
    </w:tbl>
    <w:p w:rsidR="00C123CB" w:rsidRDefault="00B13A20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方正仿宋_GBK" w:eastAsia="方正仿宋_GBK" w:hAnsi="Times New Roman" w:cs="Times New Roman"/>
          <w:b/>
          <w:bCs/>
          <w:color w:val="333333"/>
          <w:kern w:val="0"/>
          <w:sz w:val="32"/>
        </w:rPr>
      </w:pPr>
      <w:r w:rsidRPr="00B13A20"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二、</w:t>
      </w:r>
      <w:r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竞得人的名称、住所</w:t>
      </w:r>
    </w:p>
    <w:p w:rsidR="00B13A20" w:rsidRDefault="00B13A20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方正仿宋_GBK" w:eastAsia="方正仿宋_GBK" w:hAnsi="Times New Roman" w:cs="Times New Roman"/>
          <w:b/>
          <w:bCs/>
          <w:color w:val="333333"/>
          <w:kern w:val="0"/>
          <w:sz w:val="32"/>
        </w:rPr>
      </w:pPr>
      <w:r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三、成交时间、地点和价格</w:t>
      </w:r>
    </w:p>
    <w:p w:rsidR="00B13A20" w:rsidRDefault="00B13A20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方正仿宋_GBK" w:eastAsia="方正仿宋_GBK" w:hAnsi="Times New Roman" w:cs="Times New Roman"/>
          <w:b/>
          <w:bCs/>
          <w:color w:val="333333"/>
          <w:kern w:val="0"/>
          <w:sz w:val="32"/>
        </w:rPr>
      </w:pPr>
      <w:r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四、申请办理矿业权登记的时限</w:t>
      </w:r>
    </w:p>
    <w:p w:rsidR="00B13A20" w:rsidRDefault="00B13A20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竞得人</w:t>
      </w:r>
      <w:r>
        <w:rPr>
          <w:rFonts w:ascii="Times New Roman" w:eastAsia="方正仿宋_GBK" w:hAnsi="Times New Roman" w:cs="Times New Roman"/>
          <w:sz w:val="32"/>
          <w:szCs w:val="32"/>
        </w:rPr>
        <w:t>应在</w:t>
      </w:r>
      <w:r w:rsidR="005E195C">
        <w:rPr>
          <w:rFonts w:ascii="Times New Roman" w:eastAsia="方正仿宋_GBK" w:hAnsi="Times New Roman" w:cs="Times New Roman" w:hint="eastAsia"/>
          <w:sz w:val="32"/>
          <w:szCs w:val="32"/>
        </w:rPr>
        <w:t>采</w:t>
      </w:r>
      <w:r w:rsidR="005D417C">
        <w:rPr>
          <w:rFonts w:ascii="Times New Roman" w:eastAsia="方正仿宋_GBK" w:hAnsi="Times New Roman" w:cs="Times New Roman" w:hint="eastAsia"/>
          <w:sz w:val="32"/>
          <w:szCs w:val="32"/>
        </w:rPr>
        <w:t>矿权出让合同</w:t>
      </w:r>
      <w:r>
        <w:rPr>
          <w:rFonts w:ascii="Times New Roman" w:eastAsia="方正仿宋_GBK" w:hAnsi="Times New Roman" w:cs="Times New Roman"/>
          <w:sz w:val="32"/>
          <w:szCs w:val="32"/>
        </w:rPr>
        <w:t>签订之日起</w:t>
      </w:r>
      <w:r>
        <w:rPr>
          <w:rFonts w:ascii="Times New Roman" w:eastAsia="方正仿宋_GBK" w:hAnsi="Times New Roman" w:cs="Times New Roman"/>
          <w:sz w:val="32"/>
          <w:szCs w:val="32"/>
        </w:rPr>
        <w:t>120</w:t>
      </w:r>
      <w:r>
        <w:rPr>
          <w:rFonts w:ascii="Times New Roman" w:eastAsia="方正仿宋_GBK" w:hAnsi="Times New Roman" w:cs="Times New Roman"/>
          <w:sz w:val="32"/>
          <w:szCs w:val="32"/>
        </w:rPr>
        <w:t>日内（含法定节假日），持</w:t>
      </w:r>
      <w:r w:rsidR="005E195C">
        <w:rPr>
          <w:rFonts w:ascii="Times New Roman" w:eastAsia="方正仿宋_GBK" w:hAnsi="Times New Roman" w:cs="Times New Roman" w:hint="eastAsia"/>
          <w:sz w:val="32"/>
          <w:szCs w:val="32"/>
        </w:rPr>
        <w:t>采</w:t>
      </w:r>
      <w:r w:rsidR="005D417C">
        <w:rPr>
          <w:rFonts w:ascii="Times New Roman" w:eastAsia="方正仿宋_GBK" w:hAnsi="Times New Roman" w:cs="Times New Roman" w:hint="eastAsia"/>
          <w:sz w:val="32"/>
          <w:szCs w:val="32"/>
        </w:rPr>
        <w:t>矿权出让</w:t>
      </w:r>
      <w:r>
        <w:rPr>
          <w:rFonts w:ascii="Times New Roman" w:eastAsia="方正仿宋_GBK" w:hAnsi="Times New Roman" w:cs="Times New Roman"/>
          <w:sz w:val="32"/>
          <w:szCs w:val="32"/>
        </w:rPr>
        <w:t>合同、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矿业权</w:t>
      </w:r>
      <w:r>
        <w:rPr>
          <w:rFonts w:ascii="Times New Roman" w:eastAsia="方正仿宋_GBK" w:hAnsi="Times New Roman" w:cs="Times New Roman"/>
          <w:sz w:val="32"/>
          <w:szCs w:val="32"/>
        </w:rPr>
        <w:t>出让收益支付凭证及法律法规规章等规定的要件资料，按规定向</w:t>
      </w:r>
      <w:r w:rsidR="00506DCE">
        <w:rPr>
          <w:rFonts w:ascii="Times New Roman" w:eastAsia="方正仿宋_GBK" w:hAnsi="Times New Roman" w:cs="Times New Roman" w:hint="eastAsia"/>
          <w:sz w:val="32"/>
          <w:szCs w:val="32"/>
        </w:rPr>
        <w:t>重庆市南川区规划和自然资源局</w:t>
      </w:r>
      <w:r w:rsidR="005E195C">
        <w:rPr>
          <w:rFonts w:ascii="Times New Roman" w:eastAsia="方正仿宋_GBK" w:hAnsi="Times New Roman" w:cs="Times New Roman"/>
          <w:sz w:val="32"/>
          <w:szCs w:val="32"/>
        </w:rPr>
        <w:t>申请办理</w:t>
      </w:r>
      <w:r w:rsidR="005E195C">
        <w:rPr>
          <w:rFonts w:ascii="Times New Roman" w:eastAsia="方正仿宋_GBK" w:hAnsi="Times New Roman" w:cs="Times New Roman" w:hint="eastAsia"/>
          <w:sz w:val="32"/>
          <w:szCs w:val="32"/>
        </w:rPr>
        <w:t>采</w:t>
      </w:r>
      <w:r>
        <w:rPr>
          <w:rFonts w:ascii="Times New Roman" w:eastAsia="方正仿宋_GBK" w:hAnsi="Times New Roman" w:cs="Times New Roman"/>
          <w:sz w:val="32"/>
          <w:szCs w:val="32"/>
        </w:rPr>
        <w:t>矿权登记手续</w:t>
      </w:r>
      <w:r w:rsidR="00506DCE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506DCE" w:rsidRDefault="00506DCE" w:rsidP="00506DCE">
      <w:pPr>
        <w:widowControl/>
        <w:shd w:val="clear" w:color="auto" w:fill="FFFFFF"/>
        <w:spacing w:line="600" w:lineRule="atLeast"/>
        <w:ind w:firstLine="645"/>
        <w:jc w:val="left"/>
        <w:rPr>
          <w:rFonts w:ascii="方正仿宋_GBK" w:eastAsia="方正仿宋_GBK" w:hAnsi="Times New Roman" w:cs="Times New Roman"/>
          <w:b/>
          <w:bCs/>
          <w:color w:val="333333"/>
          <w:kern w:val="0"/>
          <w:sz w:val="32"/>
        </w:rPr>
      </w:pPr>
      <w:r w:rsidRPr="00506DCE"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五、</w:t>
      </w:r>
      <w:r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成交结果公示期限</w:t>
      </w:r>
    </w:p>
    <w:p w:rsidR="00506DCE" w:rsidRPr="00506DCE" w:rsidRDefault="00506DCE" w:rsidP="00506DCE">
      <w:pPr>
        <w:widowControl/>
        <w:shd w:val="clear" w:color="auto" w:fill="FFFFFF"/>
        <w:spacing w:line="600" w:lineRule="atLeas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公示期为</w:t>
      </w:r>
      <w:r w:rsidRPr="00506DCE">
        <w:rPr>
          <w:rFonts w:ascii="Times New Roman" w:eastAsia="方正仿宋_GBK" w:hAnsi="Times New Roman" w:cs="Times New Roman"/>
          <w:sz w:val="32"/>
          <w:szCs w:val="32"/>
        </w:rPr>
        <w:t>2024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>日至</w:t>
      </w:r>
      <w:r w:rsidRPr="00506DCE">
        <w:rPr>
          <w:rFonts w:ascii="Times New Roman" w:eastAsia="方正仿宋_GBK" w:hAnsi="Times New Roman" w:cs="Times New Roman"/>
          <w:sz w:val="32"/>
          <w:szCs w:val="32"/>
        </w:rPr>
        <w:t>2024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>日（</w:t>
      </w:r>
      <w:r w:rsidR="00AB0497">
        <w:rPr>
          <w:rFonts w:ascii="Times New Roman" w:eastAsia="方正仿宋_GBK" w:hAnsi="Times New Roman" w:cs="Times New Roman" w:hint="eastAsia"/>
          <w:sz w:val="32"/>
          <w:szCs w:val="32"/>
        </w:rPr>
        <w:t>注：公示期起始日应为签订成交确认书后</w:t>
      </w:r>
      <w:r w:rsidR="00AB0497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="00AB0497">
        <w:rPr>
          <w:rFonts w:ascii="Times New Roman" w:eastAsia="方正仿宋_GBK" w:hAnsi="Times New Roman" w:cs="Times New Roman" w:hint="eastAsia"/>
          <w:sz w:val="32"/>
          <w:szCs w:val="32"/>
        </w:rPr>
        <w:t>个工作日内，总公示期不少于</w:t>
      </w:r>
      <w:r w:rsidRPr="00506DCE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>个工作日）。</w:t>
      </w:r>
    </w:p>
    <w:p w:rsidR="00506DCE" w:rsidRDefault="00506DCE" w:rsidP="00506DCE">
      <w:pPr>
        <w:widowControl/>
        <w:shd w:val="clear" w:color="auto" w:fill="FFFFFF"/>
        <w:spacing w:line="600" w:lineRule="atLeast"/>
        <w:ind w:firstLine="645"/>
        <w:jc w:val="left"/>
        <w:rPr>
          <w:rFonts w:ascii="方正仿宋_GBK" w:eastAsia="方正仿宋_GBK" w:hAnsi="Times New Roman" w:cs="Times New Roman"/>
          <w:b/>
          <w:bCs/>
          <w:color w:val="333333"/>
          <w:kern w:val="0"/>
          <w:sz w:val="32"/>
        </w:rPr>
      </w:pPr>
      <w:r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六、</w:t>
      </w:r>
      <w:r w:rsidRPr="00506DCE">
        <w:rPr>
          <w:rFonts w:ascii="方正仿宋_GBK" w:eastAsia="方正仿宋_GBK" w:hAnsi="Times New Roman" w:cs="Times New Roman" w:hint="eastAsia"/>
          <w:b/>
          <w:bCs/>
          <w:color w:val="333333"/>
          <w:kern w:val="0"/>
          <w:sz w:val="32"/>
        </w:rPr>
        <w:t>提出异议的方式及途径</w:t>
      </w:r>
    </w:p>
    <w:p w:rsidR="00506DCE" w:rsidRPr="00506DCE" w:rsidRDefault="00506DCE" w:rsidP="00506DCE">
      <w:pPr>
        <w:widowControl/>
        <w:shd w:val="clear" w:color="auto" w:fill="FFFFFF"/>
        <w:spacing w:line="600" w:lineRule="atLeast"/>
        <w:ind w:firstLine="645"/>
        <w:jc w:val="left"/>
        <w:rPr>
          <w:rFonts w:ascii="方正仿宋_GBK" w:eastAsia="方正仿宋_GBK" w:hAnsi="Times New Roman" w:cs="Times New Roman"/>
          <w:b/>
          <w:bCs/>
          <w:color w:val="333333"/>
          <w:kern w:val="0"/>
          <w:sz w:val="32"/>
        </w:rPr>
      </w:pPr>
      <w:r w:rsidRPr="00506DCE">
        <w:rPr>
          <w:rFonts w:ascii="Times New Roman" w:eastAsia="方正仿宋_GBK" w:hAnsi="Times New Roman" w:cs="Times New Roman"/>
          <w:sz w:val="32"/>
          <w:szCs w:val="32"/>
        </w:rPr>
        <w:t>对出让交易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>结果</w:t>
      </w:r>
      <w:r w:rsidRPr="00506DCE">
        <w:rPr>
          <w:rFonts w:ascii="Times New Roman" w:eastAsia="方正仿宋_GBK" w:hAnsi="Times New Roman" w:cs="Times New Roman"/>
          <w:sz w:val="32"/>
          <w:szCs w:val="32"/>
        </w:rPr>
        <w:t>存有异议的，应在</w:t>
      </w:r>
      <w:r w:rsidRPr="00506DCE">
        <w:rPr>
          <w:rFonts w:ascii="Times New Roman" w:eastAsia="方正仿宋_GBK" w:hAnsi="Times New Roman" w:cs="Times New Roman" w:hint="eastAsia"/>
          <w:sz w:val="32"/>
          <w:szCs w:val="32"/>
        </w:rPr>
        <w:t>结果公示</w:t>
      </w:r>
      <w:r w:rsidRPr="00506DCE">
        <w:rPr>
          <w:rFonts w:ascii="Times New Roman" w:eastAsia="方正仿宋_GBK" w:hAnsi="Times New Roman" w:cs="Times New Roman"/>
          <w:sz w:val="32"/>
          <w:szCs w:val="32"/>
        </w:rPr>
        <w:t>期截止前以书面方式向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重庆市南川区规划和自然资源局或</w:t>
      </w:r>
      <w:r w:rsidRPr="00506DCE">
        <w:rPr>
          <w:rFonts w:ascii="Times New Roman" w:eastAsia="方正仿宋_GBK" w:hAnsi="Times New Roman" w:cs="Times New Roman"/>
          <w:sz w:val="32"/>
          <w:szCs w:val="32"/>
        </w:rPr>
        <w:t>重庆市公共资源综合交易中心提出。</w:t>
      </w:r>
    </w:p>
    <w:p w:rsidR="00506DCE" w:rsidRPr="00166F83" w:rsidRDefault="00506DCE" w:rsidP="00B13A20">
      <w:pPr>
        <w:widowControl/>
        <w:shd w:val="clear" w:color="auto" w:fill="FFFFFF"/>
        <w:spacing w:line="600" w:lineRule="atLeas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166F83" w:rsidRPr="00166F83" w:rsidRDefault="005B021A" w:rsidP="00166F83">
      <w:pPr>
        <w:widowControl/>
        <w:shd w:val="clear" w:color="auto" w:fill="FFFFFF"/>
        <w:spacing w:line="600" w:lineRule="atLeast"/>
        <w:ind w:right="160" w:firstLine="645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重庆市南川区规划和自然资源局</w:t>
      </w:r>
    </w:p>
    <w:p w:rsidR="00166F83" w:rsidRPr="00166F83" w:rsidRDefault="00166F83" w:rsidP="00166F83">
      <w:pPr>
        <w:widowControl/>
        <w:shd w:val="clear" w:color="auto" w:fill="FFFFFF"/>
        <w:spacing w:line="600" w:lineRule="atLeast"/>
        <w:ind w:right="640" w:firstLine="645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</w:t>
      </w:r>
      <w:r w:rsidRPr="00166F83">
        <w:rPr>
          <w:rFonts w:ascii="Times New Roman" w:eastAsia="方正仿宋_GBK" w:hAnsi="Times New Roman" w:cs="Times New Roman" w:hint="eastAsia"/>
          <w:sz w:val="32"/>
          <w:szCs w:val="32"/>
        </w:rPr>
        <w:t>2024</w:t>
      </w:r>
      <w:r w:rsidRPr="00166F83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Pr="00166F83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166F83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Pr="00166F83">
        <w:rPr>
          <w:rFonts w:ascii="Times New Roman" w:eastAsia="方正仿宋_GBK" w:hAnsi="Times New Roman" w:cs="Times New Roman" w:hint="eastAsia"/>
          <w:sz w:val="32"/>
          <w:szCs w:val="32"/>
        </w:rPr>
        <w:t xml:space="preserve">  </w:t>
      </w:r>
      <w:r w:rsidRPr="00166F83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sectPr w:rsidR="00166F83" w:rsidRPr="00166F83" w:rsidSect="00C123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877" w:rsidRPr="00844D47" w:rsidRDefault="00A94877" w:rsidP="00B13A20">
      <w:pPr>
        <w:rPr>
          <w:szCs w:val="24"/>
        </w:rPr>
      </w:pPr>
      <w:r>
        <w:separator/>
      </w:r>
    </w:p>
  </w:endnote>
  <w:endnote w:type="continuationSeparator" w:id="0">
    <w:p w:rsidR="00A94877" w:rsidRPr="00844D47" w:rsidRDefault="00A94877" w:rsidP="00B13A20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877" w:rsidRPr="00844D47" w:rsidRDefault="00A94877" w:rsidP="00B13A20">
      <w:pPr>
        <w:rPr>
          <w:szCs w:val="24"/>
        </w:rPr>
      </w:pPr>
      <w:r>
        <w:separator/>
      </w:r>
    </w:p>
  </w:footnote>
  <w:footnote w:type="continuationSeparator" w:id="0">
    <w:p w:rsidR="00A94877" w:rsidRPr="00844D47" w:rsidRDefault="00A94877" w:rsidP="00B13A20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3A20"/>
    <w:rsid w:val="000A61AC"/>
    <w:rsid w:val="000C294B"/>
    <w:rsid w:val="00166F83"/>
    <w:rsid w:val="00506DCE"/>
    <w:rsid w:val="005B021A"/>
    <w:rsid w:val="005D417C"/>
    <w:rsid w:val="005E195C"/>
    <w:rsid w:val="00A94877"/>
    <w:rsid w:val="00AB0497"/>
    <w:rsid w:val="00B13A20"/>
    <w:rsid w:val="00C123CB"/>
    <w:rsid w:val="00D73703"/>
    <w:rsid w:val="00F00271"/>
    <w:rsid w:val="00F6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965428-1A0A-42B6-82FF-5235154A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3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3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13A2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13A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13A20"/>
    <w:rPr>
      <w:sz w:val="18"/>
      <w:szCs w:val="18"/>
    </w:rPr>
  </w:style>
  <w:style w:type="character" w:styleId="a7">
    <w:name w:val="Strong"/>
    <w:basedOn w:val="a0"/>
    <w:uiPriority w:val="22"/>
    <w:qFormat/>
    <w:rsid w:val="00B13A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2950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5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04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6" w:color="E5E5E5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218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78</Words>
  <Characters>448</Characters>
  <Application>Microsoft Office Word</Application>
  <DocSecurity>0</DocSecurity>
  <Lines>3</Lines>
  <Paragraphs>1</Paragraphs>
  <ScaleCrop>false</ScaleCrop>
  <Company>微软中国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国土资源</cp:lastModifiedBy>
  <cp:revision>7</cp:revision>
  <dcterms:created xsi:type="dcterms:W3CDTF">2024-03-19T02:06:00Z</dcterms:created>
  <dcterms:modified xsi:type="dcterms:W3CDTF">2024-09-03T08:38:00Z</dcterms:modified>
</cp:coreProperties>
</file>