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身份证（  ）护照（  ）</w:t>
            </w:r>
          </w:p>
        </w:tc>
        <w:tc>
          <w:tcPr>
            <w:tcW w:w="1455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（受托人）代表本人参加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官网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北碚区静观片区地热ZK3井采矿权（公告序号为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BBGC202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01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  <w:r>
              <w:rPr>
                <w:rFonts w:ascii="Times New Roman" w:hAnsi="Times New Roman" w:eastAsia="宋体" w:cs="Times New Roman"/>
                <w:sz w:val="24"/>
              </w:rPr>
              <w:t>交易活动：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040"/>
              <w:textAlignment w:val="auto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240" w:lineRule="auto"/>
              <w:ind w:firstLine="5282" w:firstLineChars="2201"/>
              <w:jc w:val="right"/>
              <w:textAlignment w:val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noWrap w:val="0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</w:rPr>
              <w:t>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585B1A"/>
    <w:multiLevelType w:val="multilevel"/>
    <w:tmpl w:val="2C585B1A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C5"/>
    <w:rsid w:val="00170AEA"/>
    <w:rsid w:val="00240830"/>
    <w:rsid w:val="002B49D9"/>
    <w:rsid w:val="002D3960"/>
    <w:rsid w:val="003B39F0"/>
    <w:rsid w:val="003D736C"/>
    <w:rsid w:val="004275C5"/>
    <w:rsid w:val="005874D9"/>
    <w:rsid w:val="005A1AAD"/>
    <w:rsid w:val="0065098A"/>
    <w:rsid w:val="00652640"/>
    <w:rsid w:val="0070465C"/>
    <w:rsid w:val="00740DE3"/>
    <w:rsid w:val="00890A43"/>
    <w:rsid w:val="00926B45"/>
    <w:rsid w:val="009516D7"/>
    <w:rsid w:val="00CB4A0B"/>
    <w:rsid w:val="00D22DD9"/>
    <w:rsid w:val="00D97C81"/>
    <w:rsid w:val="00DA706F"/>
    <w:rsid w:val="00F94D9F"/>
    <w:rsid w:val="00FE6E39"/>
    <w:rsid w:val="21024425"/>
    <w:rsid w:val="2B531000"/>
    <w:rsid w:val="30B305E0"/>
    <w:rsid w:val="4E6F61BB"/>
    <w:rsid w:val="545F1DA5"/>
    <w:rsid w:val="5B923917"/>
    <w:rsid w:val="61530F3D"/>
    <w:rsid w:val="66636AC6"/>
    <w:rsid w:val="6E000E7C"/>
    <w:rsid w:val="73C6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3"/>
        <w:numId w:val="1"/>
      </w:numPr>
      <w:outlineLvl w:val="3"/>
    </w:pPr>
    <w:rPr>
      <w:rFonts w:ascii="方正仿宋_GBK" w:hAnsi="方正仿宋_GBK" w:eastAsia="方正仿宋_GBK" w:cs="Times New Roman"/>
      <w:bCs/>
      <w:sz w:val="32"/>
      <w:szCs w:val="32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66</Words>
  <Characters>379</Characters>
  <Lines>3</Lines>
  <Paragraphs>1</Paragraphs>
  <TotalTime>0</TotalTime>
  <ScaleCrop>false</ScaleCrop>
  <LinksUpToDate>false</LinksUpToDate>
  <CharactersWithSpaces>444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韩潮</cp:lastModifiedBy>
  <dcterms:modified xsi:type="dcterms:W3CDTF">2025-04-01T07:48:24Z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EADA4837E7BC40A79A536D6BE44D507C</vt:lpwstr>
  </property>
</Properties>
</file>