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渝矿采出字〔2022〕（奉节）3号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2022年08月04日12时</w:t>
      </w:r>
      <w:r>
        <w:rPr>
          <w:rFonts w:asciiTheme="minorEastAsia" w:hAnsiTheme="minorEastAsia"/>
          <w:sz w:val="24"/>
        </w:rPr>
        <w:t>-</w:t>
      </w:r>
      <w:r>
        <w:rPr>
          <w:rFonts w:hint="eastAsia" w:asciiTheme="minorEastAsia" w:hAnsiTheme="minorEastAsia"/>
          <w:sz w:val="24"/>
        </w:rPr>
        <w:t>2022年09月01日12时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奉节县公共资源交易中心</w:t>
      </w:r>
      <w:r>
        <w:rPr>
          <w:rFonts w:asciiTheme="minorEastAsia" w:hAnsiTheme="minorEastAsia"/>
          <w:sz w:val="24"/>
        </w:rPr>
        <w:t>索取相关资料并进行报名。地址：</w:t>
      </w:r>
      <w:r>
        <w:rPr>
          <w:rFonts w:hint="eastAsia" w:asciiTheme="minorEastAsia" w:hAnsiTheme="minorEastAsia"/>
          <w:sz w:val="24"/>
        </w:rPr>
        <w:t>奉节县西部新区紫云街行政次中心1号楼行政服务中心6楼625办公室(西部新区第一小学对面)</w:t>
      </w:r>
      <w:r>
        <w:rPr>
          <w:rFonts w:asciiTheme="minorEastAsia" w:hAnsiTheme="minorEastAsia"/>
          <w:sz w:val="24"/>
        </w:rPr>
        <w:t>，联系电话：</w:t>
      </w:r>
      <w:r>
        <w:rPr>
          <w:rFonts w:hint="eastAsia" w:asciiTheme="minorEastAsia" w:hAnsiTheme="minorEastAsia"/>
          <w:sz w:val="24"/>
        </w:rPr>
        <w:t>023-56683395</w:t>
      </w:r>
      <w:r>
        <w:rPr>
          <w:rFonts w:asciiTheme="minorEastAsia" w:hAnsiTheme="minorEastAsia"/>
          <w:sz w:val="24"/>
        </w:rPr>
        <w:t>，联系人：</w:t>
      </w:r>
      <w:r>
        <w:rPr>
          <w:rFonts w:hint="eastAsia" w:asciiTheme="minorEastAsia" w:hAnsiTheme="minorEastAsia"/>
          <w:sz w:val="24"/>
        </w:rPr>
        <w:t>王先生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同步发布的网站：重庆市规划和自然资源局网站：http://ghzrzyj.cq.gov.cn、奉节县公共资源交易中心</w:t>
      </w:r>
      <w:r>
        <w:rPr>
          <w:rFonts w:asciiTheme="minorEastAsia" w:hAnsiTheme="minorEastAsia"/>
          <w:sz w:val="24"/>
        </w:rPr>
        <w:t>网站：</w:t>
      </w:r>
      <w:r>
        <w:rPr>
          <w:rFonts w:hint="eastAsia" w:asciiTheme="minorEastAsia" w:hAnsiTheme="minorEastAsia"/>
          <w:sz w:val="24"/>
        </w:rPr>
        <w:t>https://www.cqggzy.com/fengjieweb、自然资源部网站http://www.mnr.gov.cn、重庆市奉节县人民政府网站。 http://www.cqfj.gov.cn。</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FJGC202202</w:t>
            </w:r>
          </w:p>
        </w:tc>
        <w:tc>
          <w:tcPr>
            <w:tcW w:w="1510" w:type="dxa"/>
            <w:vAlign w:val="center"/>
          </w:tcPr>
          <w:p>
            <w:pPr>
              <w:jc w:val="center"/>
              <w:rPr>
                <w:rFonts w:ascii="Times New Roman" w:hAnsi="Times New Roman"/>
                <w:szCs w:val="21"/>
              </w:rPr>
            </w:pPr>
            <w:r>
              <w:rPr>
                <w:rFonts w:hint="eastAsia" w:ascii="Times New Roman" w:hAnsi="Times New Roman"/>
                <w:szCs w:val="21"/>
              </w:rPr>
              <w:t>奉节县草堂镇东坡村建筑石料用灰岩矿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奉节县草堂镇东坡村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650.4万吨</w:t>
            </w:r>
          </w:p>
        </w:tc>
        <w:tc>
          <w:tcPr>
            <w:tcW w:w="1343" w:type="dxa"/>
            <w:vAlign w:val="center"/>
          </w:tcPr>
          <w:p>
            <w:pPr>
              <w:jc w:val="center"/>
              <w:rPr>
                <w:rFonts w:ascii="Times New Roman" w:hAnsi="Times New Roman"/>
                <w:szCs w:val="21"/>
              </w:rPr>
            </w:pPr>
            <w:r>
              <w:rPr>
                <w:rFonts w:hint="eastAsia" w:ascii="Times New Roman" w:hAnsi="Times New Roman"/>
                <w:szCs w:val="21"/>
              </w:rPr>
              <w:t>0.0672</w:t>
            </w:r>
          </w:p>
        </w:tc>
        <w:tc>
          <w:tcPr>
            <w:tcW w:w="1140" w:type="dxa"/>
            <w:vAlign w:val="center"/>
          </w:tcPr>
          <w:p>
            <w:pPr>
              <w:jc w:val="center"/>
              <w:rPr>
                <w:rFonts w:ascii="Times New Roman" w:hAnsi="Times New Roman"/>
              </w:rPr>
            </w:pPr>
            <w:r>
              <w:rPr>
                <w:rFonts w:hint="eastAsia" w:ascii="Times New Roman" w:hAnsi="Times New Roman"/>
              </w:rPr>
              <w:t>550米至</w:t>
            </w:r>
            <w:r>
              <w:rPr>
                <w:rFonts w:hint="eastAsia" w:ascii="Times New Roman" w:hAnsi="Times New Roman"/>
                <w:szCs w:val="21"/>
              </w:rPr>
              <w:t>400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5.5</w:t>
            </w:r>
          </w:p>
        </w:tc>
        <w:tc>
          <w:tcPr>
            <w:tcW w:w="1134" w:type="dxa"/>
            <w:vAlign w:val="center"/>
          </w:tcPr>
          <w:p>
            <w:pPr>
              <w:jc w:val="center"/>
              <w:rPr>
                <w:rFonts w:ascii="Times New Roman" w:hAnsi="Times New Roman"/>
                <w:szCs w:val="21"/>
              </w:rPr>
            </w:pPr>
            <w:r>
              <w:rPr>
                <w:rFonts w:hint="eastAsia" w:ascii="Times New Roman" w:hAnsi="Times New Roman"/>
                <w:szCs w:val="21"/>
              </w:rPr>
              <w:t>1893</w:t>
            </w:r>
          </w:p>
        </w:tc>
        <w:tc>
          <w:tcPr>
            <w:tcW w:w="916" w:type="dxa"/>
            <w:vAlign w:val="center"/>
          </w:tcPr>
          <w:p>
            <w:pPr>
              <w:jc w:val="center"/>
              <w:rPr>
                <w:rFonts w:ascii="Times New Roman" w:hAnsi="Times New Roman"/>
                <w:szCs w:val="21"/>
              </w:rPr>
            </w:pPr>
            <w:r>
              <w:rPr>
                <w:rFonts w:hint="eastAsia" w:ascii="Times New Roman" w:hAnsi="Times New Roman"/>
                <w:szCs w:val="21"/>
              </w:rPr>
              <w:t>380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FJGC202202</w:t>
      </w:r>
      <w:r>
        <w:rPr>
          <w:rFonts w:asciiTheme="minorEastAsia" w:hAnsiTheme="minorEastAsia"/>
          <w:sz w:val="24"/>
          <w:szCs w:val="24"/>
        </w:rPr>
        <w:t xml:space="preserve"> 采矿权出让人：</w:t>
      </w:r>
      <w:r>
        <w:rPr>
          <w:rFonts w:hint="eastAsia" w:asciiTheme="minorEastAsia" w:hAnsiTheme="minorEastAsia"/>
          <w:sz w:val="24"/>
          <w:szCs w:val="24"/>
        </w:rPr>
        <w:t>奉节县规划和自然资源局</w:t>
      </w:r>
      <w:r>
        <w:rPr>
          <w:rFonts w:asciiTheme="minorEastAsia" w:hAnsiTheme="minorEastAsia"/>
          <w:sz w:val="24"/>
          <w:szCs w:val="24"/>
        </w:rPr>
        <w:t>，地址：</w:t>
      </w:r>
      <w:r>
        <w:rPr>
          <w:rFonts w:hint="eastAsia" w:cs="宋体" w:asciiTheme="minorEastAsia" w:hAnsiTheme="minorEastAsia"/>
          <w:sz w:val="24"/>
          <w:szCs w:val="24"/>
        </w:rPr>
        <w:t>奉节县西部新区行政综合楼4号楼</w:t>
      </w:r>
      <w:r>
        <w:rPr>
          <w:rFonts w:asciiTheme="minorEastAsia" w:hAnsiTheme="minorEastAsia"/>
          <w:sz w:val="24"/>
          <w:szCs w:val="24"/>
        </w:rPr>
        <w:t>，联系人：</w:t>
      </w:r>
      <w:r>
        <w:rPr>
          <w:rFonts w:hint="eastAsia" w:cs="宋体" w:asciiTheme="minorEastAsia" w:hAnsiTheme="minorEastAsia"/>
          <w:sz w:val="24"/>
          <w:szCs w:val="24"/>
        </w:rPr>
        <w:t>冉先生</w:t>
      </w:r>
      <w:r>
        <w:rPr>
          <w:rFonts w:asciiTheme="minorEastAsia" w:hAnsiTheme="minorEastAsia"/>
          <w:sz w:val="24"/>
          <w:szCs w:val="24"/>
        </w:rPr>
        <w:t>，联系电话：</w:t>
      </w:r>
      <w:r>
        <w:rPr>
          <w:rFonts w:hint="eastAsia" w:asciiTheme="minorEastAsia" w:hAnsiTheme="minorEastAsia"/>
          <w:sz w:val="24"/>
          <w:szCs w:val="24"/>
        </w:rPr>
        <w:t>023-56551942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中国建设银行股份有限公司重庆奉节刘家包支行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50050124370000001223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中国农业银行股份有限公司重庆奉节夔州路支行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31480901040011270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重庆农村商业银行奉节支行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3801010120010017194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重庆银行股份有限公司奉节支行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103002029000761837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2022年09月01日12时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奉节县规划和自然资源局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奉节县公共资源交易中心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二）根据重庆地质矿产研究院于2021年4月提交的《奉节县草堂镇东坡村建筑石料用灰岩矿采矿权出让技术报告》，原采矿权剩余资源量63.7万吨，未纳入本次公开出让。以本次矿业权交易日为基准日，由重庆地质矿产研究院于成交后5个工作日内再次到现场核实剩余资源量，其核实成果为最终的剩余资源量，最终的剩余资源量按本次矿业权交易成交单价计算剩余资源总价值（核实工作经费由竞得人支付）。竞得人取得成交确认书后20日内，按原采矿权人实际购买单价（以当时购买签定的合同为准）计算剩余资源购买成本并支付给原采矿权人（收款单位：奉节县黄芒沟石灰石开采有限公司，开户行：中国农业银行股份有限公司重庆奉节夔州路支行，账号：31480901040005595），其开采权利归新竞得人所有。剩余资源总价值减去支付给原采矿权人的购买成本后的差价由竞得人缴纳县财政局。</w:t>
      </w:r>
    </w:p>
    <w:p>
      <w:pPr>
        <w:spacing w:line="360" w:lineRule="exact"/>
        <w:ind w:firstLine="480" w:firstLineChars="200"/>
        <w:rPr>
          <w:rFonts w:hint="eastAsia" w:ascii="Times New Roman" w:hAnsi="Times New Roman"/>
          <w:sz w:val="24"/>
        </w:rPr>
      </w:pPr>
      <w:r>
        <w:rPr>
          <w:rFonts w:hint="eastAsia" w:ascii="Times New Roman" w:hAnsi="Times New Roman"/>
          <w:sz w:val="24"/>
        </w:rPr>
        <w:t>（三）原采矿权人矿山用地范围内的机器设备、房屋建筑、构筑物及其他辅助设施、土地租赁费用等固定资产评估值为人民币1290.263075万元（评估基准日为2021年5月31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1290.263075万元（资产评估值100%）直接支付给原矿业权人指定账户（收款单位：奉节县黄芒沟石灰石开采有限公司，开户行：中国农业银行股份有限公司重庆奉节夔州路支行，账号：31480901040005595）。</w:t>
      </w:r>
    </w:p>
    <w:p>
      <w:pPr>
        <w:spacing w:line="360" w:lineRule="exact"/>
        <w:ind w:firstLine="480" w:firstLineChars="200"/>
        <w:rPr>
          <w:rFonts w:hint="eastAsia" w:ascii="Times New Roman" w:hAnsi="Times New Roman"/>
          <w:sz w:val="24"/>
        </w:rPr>
      </w:pPr>
      <w:r>
        <w:rPr>
          <w:rFonts w:hint="eastAsia" w:ascii="Times New Roman" w:hAnsi="Times New Roman"/>
          <w:sz w:val="24"/>
        </w:rPr>
        <w:t>（四）竞得人竞得该宗采矿权，还需向出让人另外支付该采矿权出让前期报告费用22万元，在取得成交确认书后10日内一次性支付（收款帐户：奉节县财政局，帐号：3801010120010012021-12300101，备注缴款事由）。</w:t>
      </w:r>
    </w:p>
    <w:p>
      <w:pPr>
        <w:spacing w:line="360" w:lineRule="exact"/>
        <w:ind w:firstLine="480" w:firstLineChars="200"/>
        <w:rPr>
          <w:rFonts w:hint="eastAsia" w:ascii="Times New Roman" w:hAnsi="Times New Roman"/>
          <w:sz w:val="24"/>
        </w:rPr>
      </w:pPr>
      <w:r>
        <w:rPr>
          <w:rFonts w:hint="eastAsia" w:ascii="Times New Roman" w:hAnsi="Times New Roman"/>
          <w:sz w:val="24"/>
        </w:rPr>
        <w:t>（五）竞得人逾期未缴纳相关费用的，视为竞得人自动放弃采矿权，不退还竞买保证金。原采矿权人未按时移交资产、未按要求注销原采矿权，县规划自然资源局不再延续该采矿权，同时原采矿权人承担相应的经济责任。</w:t>
      </w:r>
    </w:p>
    <w:p>
      <w:pPr>
        <w:spacing w:line="360" w:lineRule="exact"/>
        <w:ind w:firstLine="480" w:firstLineChars="200"/>
        <w:rPr>
          <w:rFonts w:ascii="Times New Roman" w:hAnsi="Times New Roman"/>
          <w:sz w:val="24"/>
        </w:rPr>
      </w:pPr>
      <w:r>
        <w:rPr>
          <w:rFonts w:hint="eastAsia" w:ascii="Times New Roman" w:hAnsi="Times New Roman"/>
          <w:sz w:val="24"/>
        </w:rPr>
        <w:t>（六）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hint="eastAsia" w:asciiTheme="minorEastAsia" w:hAnsiTheme="minorEastAsia"/>
          <w:sz w:val="24"/>
          <w:szCs w:val="24"/>
        </w:rPr>
        <w:t>奉节县规划和自然资源局</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奉节县草堂镇东坡村建筑石料用灰岩矿采矿权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FJGC202202</w:t>
      </w:r>
    </w:p>
    <w:p>
      <w:pPr>
        <w:spacing w:line="360" w:lineRule="exact"/>
        <w:ind w:firstLine="420" w:firstLineChars="200"/>
        <w:rPr>
          <w:rFonts w:ascii="Times New Roman" w:hAnsi="Times New Roman"/>
          <w:szCs w:val="21"/>
        </w:rPr>
      </w:pPr>
      <w:r>
        <w:rPr>
          <w:rFonts w:hint="eastAsia" w:ascii="Times New Roman" w:hAnsi="Times New Roman"/>
          <w:szCs w:val="21"/>
        </w:rPr>
        <w:t>奉节县草堂镇东坡村建筑石料用灰岩矿</w:t>
      </w:r>
      <w:r>
        <w:rPr>
          <w:rFonts w:ascii="Times New Roman" w:hAnsi="Times New Roman"/>
          <w:szCs w:val="21"/>
        </w:rPr>
        <w:t>采矿权位于</w:t>
      </w:r>
      <w:r>
        <w:rPr>
          <w:rFonts w:hint="eastAsia" w:ascii="Times New Roman" w:hAnsi="Times New Roman"/>
          <w:szCs w:val="21"/>
        </w:rPr>
        <w:t>奉节县草堂镇东坡村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奉节县公共资源交易中心</w:t>
      </w:r>
      <w:r>
        <w:rPr>
          <w:rFonts w:asciiTheme="minorEastAsia" w:hAnsiTheme="minorEastAsia"/>
          <w:szCs w:val="21"/>
        </w:rPr>
        <w:t>（</w:t>
      </w:r>
      <w:r>
        <w:rPr>
          <w:rFonts w:hint="eastAsia" w:asciiTheme="minorEastAsia" w:hAnsiTheme="minorEastAsia"/>
          <w:szCs w:val="21"/>
        </w:rPr>
        <w:t>https://www.cqggzy.com/fengjieweb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2022年08月04日12时</w:t>
      </w:r>
      <w:r>
        <w:rPr>
          <w:rFonts w:asciiTheme="minorEastAsia" w:hAnsiTheme="minorEastAsia"/>
          <w:szCs w:val="21"/>
        </w:rPr>
        <w:t>-</w:t>
      </w:r>
      <w:r>
        <w:rPr>
          <w:rFonts w:hint="eastAsia" w:asciiTheme="minorEastAsia" w:hAnsiTheme="minorEastAsia"/>
          <w:szCs w:val="21"/>
        </w:rPr>
        <w:t>2022年09月01日12时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奉节县草堂镇东坡村建筑石料用灰岩矿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奉节县草堂镇东坡村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1893</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0.0672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+550米至+400米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650.4万吨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5.5</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3446597.75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37370486.58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3446569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3446688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3446710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3446783.75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37370245.1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3446854.04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37370260.38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3446877.6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37370295.39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3446815.63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37370415.88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3446888.68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37370497.93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3446809.43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37370606.22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3446742.22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37370661.71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3446695.26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37370627.84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3446600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37370534.08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奉节县规划和自然资源局</w:t>
      </w:r>
      <w:r>
        <w:rPr>
          <w:rFonts w:asciiTheme="minorEastAsia" w:hAnsiTheme="minorEastAsia"/>
          <w:szCs w:val="21"/>
        </w:rPr>
        <w:t>，采矿权出让承办机构为</w:t>
      </w:r>
      <w:r>
        <w:rPr>
          <w:rFonts w:hint="eastAsia" w:asciiTheme="minorEastAsia" w:hAnsiTheme="minorEastAsia"/>
          <w:szCs w:val="21"/>
        </w:rPr>
        <w:t>奉节县公共资源交易中心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奉节县规划和自然资源局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奉节县西部新区行政综合楼4号楼</w:t>
      </w:r>
      <w:r>
        <w:rPr>
          <w:rFonts w:asciiTheme="minorEastAsia" w:hAnsiTheme="minorEastAsia"/>
          <w:szCs w:val="21"/>
        </w:rPr>
        <w:t>，联系人：</w:t>
      </w:r>
      <w:r>
        <w:rPr>
          <w:rFonts w:hint="eastAsia" w:cs="宋体" w:asciiTheme="minorEastAsia" w:hAnsiTheme="minorEastAsia"/>
          <w:szCs w:val="21"/>
        </w:rPr>
        <w:t>冉先生</w:t>
      </w:r>
      <w:r>
        <w:rPr>
          <w:rFonts w:asciiTheme="minorEastAsia" w:hAnsiTheme="minorEastAsia"/>
          <w:szCs w:val="21"/>
        </w:rPr>
        <w:t>，联系电话：</w:t>
      </w:r>
      <w:r>
        <w:rPr>
          <w:rFonts w:hint="eastAsia" w:asciiTheme="minorEastAsia" w:hAnsiTheme="minorEastAsia"/>
          <w:szCs w:val="21"/>
        </w:rPr>
        <w:t>023-56551942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奉节县公共资源交易中心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奉节县西部新区紫云街行政次中心1号楼行政服务中心6楼625办公室(西部新区第一小学对面)</w:t>
      </w:r>
      <w:r>
        <w:rPr>
          <w:rFonts w:asciiTheme="minorEastAsia" w:hAnsiTheme="minorEastAsia"/>
          <w:szCs w:val="21"/>
        </w:rPr>
        <w:t>，联系人：</w:t>
      </w:r>
      <w:r>
        <w:rPr>
          <w:rFonts w:hint="eastAsia" w:asciiTheme="minorEastAsia" w:hAnsiTheme="minorEastAsia"/>
          <w:szCs w:val="21"/>
        </w:rPr>
        <w:t>王先生</w:t>
      </w:r>
      <w:r>
        <w:rPr>
          <w:rFonts w:asciiTheme="minorEastAsia" w:hAnsiTheme="minorEastAsia"/>
          <w:szCs w:val="21"/>
        </w:rPr>
        <w:t>，联系电话：</w:t>
      </w:r>
      <w:r>
        <w:rPr>
          <w:rFonts w:hint="eastAsia" w:asciiTheme="minorEastAsia" w:hAnsiTheme="minorEastAsia"/>
          <w:szCs w:val="21"/>
        </w:rPr>
        <w:t>023-56683395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2022年08月04日12时</w:t>
      </w:r>
      <w:r>
        <w:rPr>
          <w:rFonts w:ascii="Times New Roman" w:hAnsi="Times New Roman" w:cs="Times New Roman"/>
          <w:szCs w:val="21"/>
        </w:rPr>
        <w:t>-</w:t>
      </w:r>
      <w:r>
        <w:rPr>
          <w:rFonts w:hint="eastAsia" w:ascii="Times New Roman" w:hAnsi="Times New Roman" w:cs="Times New Roman"/>
          <w:szCs w:val="21"/>
        </w:rPr>
        <w:t>2022年09月01日12时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奉节县公共资源交易中心（奉节县西部新区紫云街行政次中心1号楼行政服务中心6楼625办公室(西部新区第一小学对面)）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王先生</w:t>
      </w:r>
      <w:r>
        <w:rPr>
          <w:rFonts w:ascii="Times New Roman" w:hAnsi="Times New Roman" w:cs="Times New Roman"/>
          <w:szCs w:val="21"/>
        </w:rPr>
        <w:t>，联系电话：</w:t>
      </w:r>
      <w:r>
        <w:rPr>
          <w:rFonts w:hint="eastAsia" w:ascii="Times New Roman" w:hAnsi="Times New Roman" w:cs="Times New Roman"/>
          <w:szCs w:val="21"/>
        </w:rPr>
        <w:t>023-56683395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奉节县公共资源交易中心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380</w:t>
      </w:r>
      <w:r>
        <w:rPr>
          <w:rFonts w:ascii="Times New Roman" w:hAnsi="Times New Roman" w:cs="Times New Roman"/>
          <w:szCs w:val="21"/>
        </w:rPr>
        <w:t>万元（大写：</w:t>
      </w:r>
      <w:r>
        <w:rPr>
          <w:rFonts w:hint="eastAsia" w:ascii="宋体" w:hAnsi="宋体" w:eastAsia="宋体" w:cs="宋体"/>
          <w:szCs w:val="21"/>
        </w:rPr>
        <w:t>叁佰捌拾万元整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奉节县百盐信息技术服务有限公司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2022年09月01日12时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开户行：中国建设银行股份有限公司重庆奉节刘家包支行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帐号：50050124370000001223。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开户行：中国农业银行股份有限公司重庆奉节夔州路支行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帐号：31480901040011270。</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开户行：重庆农村商业银行奉节支行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帐号：3801010120010017194。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开户行：重庆银行股份有限公司奉节支行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帐号：103002029000761837。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w:t>
      </w:r>
      <w:r>
        <w:rPr>
          <w:rFonts w:ascii="Times New Roman" w:hAnsi="Times New Roman" w:cs="Times New Roman"/>
          <w:szCs w:val="21"/>
        </w:rPr>
        <w:t>元。拍卖时间为</w:t>
      </w:r>
      <w:r>
        <w:rPr>
          <w:rFonts w:hint="eastAsia" w:ascii="Times New Roman" w:hAnsi="Times New Roman" w:cs="Times New Roman"/>
          <w:szCs w:val="21"/>
        </w:rPr>
        <w:t>2022年09月01日16时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奉节县公共资源交易中心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采矿权出让收益缴纳方式：分四期缴清：首期缴纳总出让收益的的50%（在采矿权出让合同签订日起7个工作日内缴纳），第二年缴纳总出让收益的20%，第三年缴纳总出让收益的20%，第四年缴纳总出让收益的10%。</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二）根据重庆地质矿产研究院于2021年4月提交的《奉节县草堂镇东坡村建筑石料用灰岩矿采矿权出让技术报告》，原采矿权剩余资源量63.7万吨，未纳入本次公开出让。以本次矿业权交易日为基准日，由重庆地质矿产研究院于成交后5个工作日内再次到现场核实剩余资源量，其核实成果为最终的剩余资源量，最终的剩余资源量按本次矿业权交易成交单价计算剩余资源总价值（核实工作经费由竞得人支付）。竞得人取得成交确认书后20日内，按原采矿权人实际购买单价（以当时购买签定的合同为准）计算剩余资源购买成本并支付给原采矿权人（收款单位：奉节县黄芒沟石灰石开采有限公司，开户行：中国农业银行股份有限公司重庆奉节夔州路支行，账号：31480901040005595），其开采权利归新竞得人所有。剩余资源总价值减去支付给原采矿权人的购买成本后的差价由竞得人缴纳县财政局。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三）原采矿权人矿山用地范围内的机器设备、房屋建筑、构筑物及其他辅助设施、土地租赁费用等固定资产评估值为人民币1290.263075万元（评估基准日为2021年5月31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1290.263075万元（资产评估值100%）直接支付给原矿业权人指定账户（收款单位：奉节县黄芒沟石灰石开采有限公司，开户行：中国农业银行股份有限公司重庆奉节夔州路支行，账号：31480901040005595）。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（四）竞得人竞得该宗采矿权，还需向出让人另外支付该采矿权出让前期报告费用22万元，在取得成交确认书后10日内一次性支付（收款帐户：奉节县财政局，帐号：3801010120010012021-12300101，备注缴款事由）。</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五）竞得人逾期未缴纳相关费用的，视为竞得人自动放弃采矿权，不退还竞买保证金。原采矿权人未按时移交资产、未按要求注销原采矿权，县规划自然资源局不再延续该采矿权，同时原采矿权人承担相应的经济责任。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六）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奉节县规划和自然资源局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奉节县公共资源交易中心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奉节县草堂镇东坡村建筑石料用灰岩矿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2D5060B5"/>
    <w:rsid w:val="3A9572C9"/>
    <w:rsid w:val="3E266028"/>
    <w:rsid w:val="451B6779"/>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1</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2022-08-04T03:50:18Z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