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1278F" w14:textId="77777777" w:rsidR="002A0186" w:rsidRDefault="0082493D">
      <w:pPr>
        <w:jc w:val="center"/>
        <w:rPr>
          <w:rFonts w:ascii="Times New Roman" w:eastAsia="方正小标宋_GBK" w:hAnsi="Times New Roman" w:cs="Times New Roman"/>
          <w:color w:val="FF0000"/>
          <w:sz w:val="44"/>
          <w:szCs w:val="44"/>
          <w:u w:val="single"/>
        </w:rPr>
      </w:pPr>
      <w:r>
        <w:rPr>
          <w:rFonts w:ascii="Times New Roman" w:eastAsia="方正小标宋_GBK" w:hAnsi="Times New Roman" w:cs="Times New Roman"/>
          <w:color w:val="FF0000"/>
          <w:sz w:val="44"/>
          <w:szCs w:val="44"/>
        </w:rPr>
        <w:t>采矿权出让成交确认书</w:t>
      </w:r>
    </w:p>
    <w:p w14:paraId="65F3EF36" w14:textId="1D8541FB" w:rsidR="002A0186" w:rsidRDefault="0082493D" w:rsidP="0082493D">
      <w:pPr>
        <w:spacing w:beforeLines="50" w:before="156" w:afterLines="50" w:after="156"/>
        <w:jc w:val="center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82493D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江津矿采公出</w:t>
      </w:r>
      <w:r>
        <w:rPr>
          <w:rFonts w:ascii="Times New Roman" w:eastAsia="方正仿宋_GBK" w:hAnsi="Times New Roman" w:cs="Times New Roman"/>
          <w:sz w:val="32"/>
          <w:szCs w:val="32"/>
        </w:rPr>
        <w:t>〔</w:t>
      </w:r>
      <w:r>
        <w:rPr>
          <w:rFonts w:ascii="Times New Roman" w:eastAsia="方正仿宋_GBK" w:hAnsi="Times New Roman" w:cs="Times New Roman"/>
          <w:sz w:val="32"/>
          <w:szCs w:val="32"/>
        </w:rPr>
        <w:t>20</w:t>
      </w:r>
      <w:r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号</w:t>
      </w:r>
      <w:bookmarkStart w:id="0" w:name="_GoBack"/>
      <w:bookmarkEnd w:id="0"/>
    </w:p>
    <w:p w14:paraId="23945E07" w14:textId="77777777" w:rsidR="002A0186" w:rsidRDefault="0082493D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20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日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，</w:t>
      </w:r>
      <w:bookmarkStart w:id="1" w:name="OLE_LINK1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重庆市公共资源交易中心</w:t>
      </w:r>
      <w:bookmarkEnd w:id="1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在重庆市国有建设用地使用权和矿业权交易系统举办的采矿权（拍卖）出让活动中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，由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（竞得人名称）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获得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江津区西湖镇青泊村鹅项社建筑用砂岩矿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采矿权（公告序号：</w:t>
      </w:r>
      <w:bookmarkStart w:id="2" w:name="OLE_LINK2"/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JJGC20250</w:t>
      </w:r>
      <w:bookmarkEnd w:id="2"/>
      <w:r>
        <w:rPr>
          <w:rFonts w:ascii="Times New Roman" w:eastAsia="方正仿宋_GBK" w:hAnsi="Times New Roman" w:cs="Times New Roman" w:hint="eastAsia"/>
          <w:color w:val="000000"/>
          <w:w w:val="99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）。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现将相关事项确认如下：</w:t>
      </w:r>
    </w:p>
    <w:p w14:paraId="2FCAFEC8" w14:textId="77777777" w:rsidR="002A0186" w:rsidRDefault="0082493D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一、出让采矿权基本情况：</w:t>
      </w:r>
    </w:p>
    <w:p w14:paraId="1111EEF4" w14:textId="77777777" w:rsidR="002A0186" w:rsidRDefault="0082493D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（一）采矿权名称（暂定名）：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江津区西湖镇青泊村鹅项社建筑用砂岩矿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18152950" w14:textId="77777777" w:rsidR="002A0186" w:rsidRDefault="0082493D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（二）矿山地址：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江津区西湖镇青泊村鹅项村民小组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110A35AB" w14:textId="77777777" w:rsidR="002A0186" w:rsidRDefault="0082493D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）矿区面积：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  <w:u w:val="single"/>
        </w:rPr>
        <w:t>0.1854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平方公里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05686335" w14:textId="77777777" w:rsidR="002A0186" w:rsidRDefault="0082493D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四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）开采标高：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  <w:u w:val="single"/>
        </w:rPr>
        <w:t>+470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米至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  <w:u w:val="single"/>
        </w:rPr>
        <w:t>+300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米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59902C21" w14:textId="77777777" w:rsidR="002A0186" w:rsidRDefault="0082493D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五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）开采矿种：</w:t>
      </w:r>
      <w:r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建筑用砂岩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1505AC7C" w14:textId="77777777" w:rsidR="002A0186" w:rsidRDefault="0082493D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六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）资源储量：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2522.40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万吨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4ED53A4B" w14:textId="77777777" w:rsidR="002A0186" w:rsidRDefault="0082493D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七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拟建设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生产规模：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100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万吨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/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3F784BEE" w14:textId="77777777" w:rsidR="002A0186" w:rsidRDefault="0082493D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八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）出让年限：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23.15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7E9AE7ED" w14:textId="77777777" w:rsidR="002A0186" w:rsidRDefault="0082493D">
      <w:pPr>
        <w:spacing w:afterLines="50" w:after="156"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（九）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矿区范围坐标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（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2000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坐标系）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907"/>
        <w:gridCol w:w="1966"/>
        <w:gridCol w:w="776"/>
        <w:gridCol w:w="1596"/>
        <w:gridCol w:w="1743"/>
      </w:tblGrid>
      <w:tr w:rsidR="002A0186" w14:paraId="43938E1A" w14:textId="77777777">
        <w:trPr>
          <w:trHeight w:hRule="exact" w:val="50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650A935" w14:textId="77777777" w:rsidR="002A0186" w:rsidRDefault="0082493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83DBF09" w14:textId="77777777" w:rsidR="002A0186" w:rsidRDefault="0082493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X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>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6A5E9C22" w14:textId="77777777" w:rsidR="002A0186" w:rsidRDefault="0082493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Y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>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73BEF5B5" w14:textId="77777777" w:rsidR="002A0186" w:rsidRDefault="0082493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6EBF61E6" w14:textId="77777777" w:rsidR="002A0186" w:rsidRDefault="0082493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X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>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0134517" w14:textId="77777777" w:rsidR="002A0186" w:rsidRDefault="0082493D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</w:rPr>
              <w:t>Y</w:t>
            </w:r>
            <w:r>
              <w:rPr>
                <w:rFonts w:ascii="Times New Roman" w:eastAsia="仿宋" w:hAnsi="Times New Roman" w:cs="Times New Roman"/>
                <w:kern w:val="0"/>
                <w:sz w:val="24"/>
              </w:rPr>
              <w:t>坐标</w:t>
            </w:r>
          </w:p>
        </w:tc>
      </w:tr>
      <w:tr w:rsidR="002A0186" w14:paraId="75823B6C" w14:textId="77777777">
        <w:trPr>
          <w:trHeight w:hRule="exact" w:val="45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1528A55" w14:textId="77777777" w:rsidR="002A0186" w:rsidRDefault="0082493D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478269F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3228566.13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1531A2A9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35636654.82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470B9F7B" w14:textId="77777777" w:rsidR="002A0186" w:rsidRDefault="0082493D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4B5738EF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3227865.53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945A7B5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35636736.82</w:t>
            </w:r>
          </w:p>
        </w:tc>
      </w:tr>
      <w:tr w:rsidR="002A0186" w14:paraId="6FE7941C" w14:textId="77777777">
        <w:trPr>
          <w:trHeight w:hRule="exact" w:val="42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4B4F5E3" w14:textId="77777777" w:rsidR="002A0186" w:rsidRDefault="0082493D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0DE9FF9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3228566.67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51F58491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35636908.11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196C223D" w14:textId="77777777" w:rsidR="002A0186" w:rsidRDefault="0082493D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3823E93B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3227856.11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4DE69A6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35636664.07</w:t>
            </w:r>
          </w:p>
        </w:tc>
      </w:tr>
      <w:tr w:rsidR="002A0186" w14:paraId="121AC202" w14:textId="77777777">
        <w:trPr>
          <w:trHeight w:hRule="exact" w:val="41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05CC6F8" w14:textId="77777777" w:rsidR="002A0186" w:rsidRDefault="0082493D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ABF9AB6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3228086.77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0006A81D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35636938.14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2B952D5A" w14:textId="77777777" w:rsidR="002A0186" w:rsidRDefault="0082493D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2581DA5E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3227925.28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010624D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35636643.19</w:t>
            </w:r>
          </w:p>
        </w:tc>
      </w:tr>
      <w:tr w:rsidR="002A0186" w14:paraId="36B271EC" w14:textId="77777777">
        <w:trPr>
          <w:trHeight w:hRule="exact" w:val="43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7E932CF" w14:textId="77777777" w:rsidR="002A0186" w:rsidRDefault="0082493D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47715B5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3227976.99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1981585F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35636874.34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1F255E6B" w14:textId="77777777" w:rsidR="002A0186" w:rsidRDefault="0082493D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428268E4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3228290.34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39A22F3" w14:textId="77777777" w:rsidR="002A0186" w:rsidRDefault="0082493D">
            <w:pPr>
              <w:jc w:val="center"/>
              <w:rPr>
                <w:rFonts w:ascii="Times New Roman" w:eastAsia="方正仿宋_GBK" w:hAnsi="Times New Roman" w:cs="Times New Roman"/>
                <w:sz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35636624.51</w:t>
            </w:r>
          </w:p>
        </w:tc>
      </w:tr>
    </w:tbl>
    <w:p w14:paraId="5723E0A5" w14:textId="77777777" w:rsidR="002A0186" w:rsidRDefault="0082493D">
      <w:pPr>
        <w:spacing w:beforeLines="50" w:before="156" w:line="600" w:lineRule="exact"/>
        <w:ind w:firstLineChars="220" w:firstLine="707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lastRenderedPageBreak/>
        <w:t>二、</w:t>
      </w:r>
      <w:r>
        <w:rPr>
          <w:rFonts w:ascii="Times New Roman" w:eastAsia="方正仿宋_GBK" w:hAnsi="Times New Roman" w:cs="Times New Roman" w:hint="eastAsia"/>
          <w:b/>
          <w:bCs/>
          <w:color w:val="000000"/>
          <w:sz w:val="32"/>
          <w:szCs w:val="32"/>
        </w:rPr>
        <w:t>交易双方</w:t>
      </w: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基本情况</w:t>
      </w:r>
    </w:p>
    <w:p w14:paraId="56307897" w14:textId="77777777" w:rsidR="002A0186" w:rsidRDefault="0082493D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出让人：重庆市江津区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规划和自然资源局，</w:t>
      </w:r>
    </w:p>
    <w:p w14:paraId="01F16C2F" w14:textId="77777777" w:rsidR="002A0186" w:rsidRDefault="0082493D">
      <w:pPr>
        <w:snapToGrid w:val="0"/>
        <w:spacing w:line="600" w:lineRule="exac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住所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：重庆市江津区鼎山街道办事处元帅大道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36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号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。</w:t>
      </w:r>
    </w:p>
    <w:p w14:paraId="17B0D36B" w14:textId="77777777" w:rsidR="002A0186" w:rsidRDefault="0082493D">
      <w:pPr>
        <w:snapToGrid w:val="0"/>
        <w:spacing w:line="600" w:lineRule="exact"/>
        <w:ind w:firstLineChars="200" w:firstLine="640"/>
        <w:rPr>
          <w:rFonts w:ascii="Times New Roman" w:eastAsia="宋体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（二）竞得人：</w:t>
      </w:r>
      <w:r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    </w:t>
      </w:r>
      <w:r>
        <w:rPr>
          <w:rFonts w:ascii="宋体" w:eastAsia="宋体" w:hAnsi="宋体" w:cs="宋体" w:hint="eastAsia"/>
          <w:sz w:val="32"/>
        </w:rPr>
        <w:t>，</w:t>
      </w:r>
    </w:p>
    <w:p w14:paraId="3BBC0219" w14:textId="77777777" w:rsidR="002A0186" w:rsidRDefault="0082493D">
      <w:pPr>
        <w:snapToGrid w:val="0"/>
        <w:spacing w:line="600" w:lineRule="exac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住所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  <w:r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    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。</w:t>
      </w:r>
    </w:p>
    <w:p w14:paraId="06D80F1C" w14:textId="77777777" w:rsidR="002A0186" w:rsidRDefault="0082493D">
      <w:pPr>
        <w:spacing w:line="600" w:lineRule="exact"/>
        <w:ind w:firstLineChars="300" w:firstLine="964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该宗采矿权出让收益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成交价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为人民币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小写（小写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: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￥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 xml:space="preserve">    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元整）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（大写：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            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）；出让收益率（仅用于出让收益率征收的矿种）。</w:t>
      </w:r>
    </w:p>
    <w:p w14:paraId="3892AEB6" w14:textId="77777777" w:rsidR="002A0186" w:rsidRDefault="0082493D">
      <w:pPr>
        <w:spacing w:line="600" w:lineRule="exact"/>
        <w:ind w:firstLineChars="300" w:firstLine="964"/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四、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15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个工作日内，持成交确认书、合同签订申请书及其他相关资料向出让人申请签订《重庆市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采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矿权出让合同》。成交结果公示期满无异议的，竞得人应于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日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前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（取得成交确认书后的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30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采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矿权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。</w:t>
      </w:r>
    </w:p>
    <w:p w14:paraId="7CED047D" w14:textId="77777777" w:rsidR="002A0186" w:rsidRDefault="0082493D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 w14:paraId="07037256" w14:textId="77777777" w:rsidR="002A0186" w:rsidRDefault="002A0186">
      <w:pPr>
        <w:spacing w:line="60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3D924A8D" w14:textId="77777777" w:rsidR="002A0186" w:rsidRDefault="0082493D">
      <w:pPr>
        <w:spacing w:line="60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交易平台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竞得人：</w:t>
      </w:r>
    </w:p>
    <w:p w14:paraId="4E9C924F" w14:textId="77777777" w:rsidR="002A0186" w:rsidRDefault="002A0186" w:rsidP="0082493D">
      <w:pPr>
        <w:spacing w:line="600" w:lineRule="exact"/>
        <w:ind w:rightChars="300" w:right="630" w:firstLineChars="498" w:firstLine="1594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3493FECB" w14:textId="77777777" w:rsidR="002A0186" w:rsidRDefault="0082493D" w:rsidP="0082493D">
      <w:pPr>
        <w:spacing w:line="600" w:lineRule="exact"/>
        <w:ind w:rightChars="300" w:right="630" w:firstLineChars="498" w:firstLine="1594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法定代表人（受托人）：</w:t>
      </w:r>
    </w:p>
    <w:p w14:paraId="05A332FA" w14:textId="77777777" w:rsidR="002A0186" w:rsidRDefault="002A0186">
      <w:pPr>
        <w:spacing w:line="600" w:lineRule="exact"/>
        <w:ind w:rightChars="450" w:right="945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651C2147" w14:textId="77777777" w:rsidR="002A0186" w:rsidRDefault="0082493D">
      <w:pPr>
        <w:spacing w:line="600" w:lineRule="exact"/>
        <w:ind w:rightChars="450" w:right="945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日</w:t>
      </w:r>
    </w:p>
    <w:p w14:paraId="16AC7BC0" w14:textId="77777777" w:rsidR="002A0186" w:rsidRDefault="002A0186"/>
    <w:sectPr w:rsidR="002A0186">
      <w:pgSz w:w="11906" w:h="16838"/>
      <w:pgMar w:top="1587" w:right="1474" w:bottom="1587" w:left="147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NzVkNTQ2ZDBmNDgzNmVlYTU5MDkxZmUwYjcyYTIifQ=="/>
  </w:docVars>
  <w:rsids>
    <w:rsidRoot w:val="004364EF"/>
    <w:rsid w:val="00020DB0"/>
    <w:rsid w:val="000370BB"/>
    <w:rsid w:val="00052A37"/>
    <w:rsid w:val="00072F05"/>
    <w:rsid w:val="000B332D"/>
    <w:rsid w:val="000E6DF0"/>
    <w:rsid w:val="00146465"/>
    <w:rsid w:val="00153588"/>
    <w:rsid w:val="001754CA"/>
    <w:rsid w:val="0018302C"/>
    <w:rsid w:val="001A03E2"/>
    <w:rsid w:val="001A676E"/>
    <w:rsid w:val="001B6529"/>
    <w:rsid w:val="001E5FC3"/>
    <w:rsid w:val="001F2317"/>
    <w:rsid w:val="0021038D"/>
    <w:rsid w:val="00216CF3"/>
    <w:rsid w:val="0026659B"/>
    <w:rsid w:val="002753D4"/>
    <w:rsid w:val="00280743"/>
    <w:rsid w:val="002A0186"/>
    <w:rsid w:val="002A5EA1"/>
    <w:rsid w:val="002C7416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7F2570"/>
    <w:rsid w:val="00811735"/>
    <w:rsid w:val="0082493D"/>
    <w:rsid w:val="008A663D"/>
    <w:rsid w:val="008C5A8C"/>
    <w:rsid w:val="009157A6"/>
    <w:rsid w:val="009542F0"/>
    <w:rsid w:val="009A124E"/>
    <w:rsid w:val="009C4122"/>
    <w:rsid w:val="00A00CE9"/>
    <w:rsid w:val="00A251B7"/>
    <w:rsid w:val="00A40968"/>
    <w:rsid w:val="00AA10C9"/>
    <w:rsid w:val="00AB5834"/>
    <w:rsid w:val="00B00C43"/>
    <w:rsid w:val="00B1632F"/>
    <w:rsid w:val="00B97EC9"/>
    <w:rsid w:val="00BB55F8"/>
    <w:rsid w:val="00C325B4"/>
    <w:rsid w:val="00C4238E"/>
    <w:rsid w:val="00C51BF8"/>
    <w:rsid w:val="00CE24E4"/>
    <w:rsid w:val="00CE3496"/>
    <w:rsid w:val="00CF2DE1"/>
    <w:rsid w:val="00D30A83"/>
    <w:rsid w:val="00D86EEB"/>
    <w:rsid w:val="00D87516"/>
    <w:rsid w:val="00DD419D"/>
    <w:rsid w:val="00DF263E"/>
    <w:rsid w:val="00E827AF"/>
    <w:rsid w:val="00E83ACF"/>
    <w:rsid w:val="00EB454A"/>
    <w:rsid w:val="00F03EC0"/>
    <w:rsid w:val="00F30630"/>
    <w:rsid w:val="00F94D9F"/>
    <w:rsid w:val="00FD0D66"/>
    <w:rsid w:val="00FD5829"/>
    <w:rsid w:val="0A183662"/>
    <w:rsid w:val="19367698"/>
    <w:rsid w:val="2DD7791D"/>
    <w:rsid w:val="43D30AC5"/>
    <w:rsid w:val="48852A09"/>
    <w:rsid w:val="5A712ABA"/>
    <w:rsid w:val="69412885"/>
    <w:rsid w:val="72060DDD"/>
    <w:rsid w:val="75107AF6"/>
    <w:rsid w:val="75596A01"/>
    <w:rsid w:val="76FA1E05"/>
    <w:rsid w:val="7A951BF9"/>
    <w:rsid w:val="7C7C3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873</Characters>
  <Application>Microsoft Office Word</Application>
  <DocSecurity>0</DocSecurity>
  <Lines>7</Lines>
  <Paragraphs>2</Paragraphs>
  <ScaleCrop>false</ScaleCrop>
  <Company>HP Inc.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xb21cn</cp:lastModifiedBy>
  <cp:revision>6</cp:revision>
  <cp:lastPrinted>2025-09-11T03:06:00Z</cp:lastPrinted>
  <dcterms:created xsi:type="dcterms:W3CDTF">2025-07-14T05:31:00Z</dcterms:created>
  <dcterms:modified xsi:type="dcterms:W3CDTF">2025-09-11T07:13:00Z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E919137831724530A3B028CCCB442DAB_12</vt:lpwstr>
  </property>
  <property fmtid="{D5CDD505-2E9C-101B-9397-08002B2CF9AE}" pid="4" name="KSOTemplateDocerSaveRecord">
    <vt:lpwstr>eyJoZGlkIjoiY2VhYWMyMWIxZTk3ZWY4NmQyZGQyZmEyNzBlYzQyMDciLCJ1c2VySWQiOiIxNjgxNzAyNDQ1In0=</vt:lpwstr>
  </property>
</Properties>
</file>